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8.0 -->
  <w:body>
    <w:tbl>
      <w:tblPr>
        <w:tblStyle w:val="TableNormal"/>
        <w:tblpPr w:leftFromText="180" w:rightFromText="180" w:vertAnchor="page" w:horzAnchor="margin" w:tblpY="2653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323"/>
        <w:gridCol w:w="1774"/>
        <w:gridCol w:w="1980"/>
        <w:gridCol w:w="2127"/>
      </w:tblGrid>
      <w:tr w14:paraId="128E7207"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/>
        </w:trPr>
        <w:tc>
          <w:tcPr>
            <w:tcW w:w="1020" w:type="pct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070E4">
            <w:pPr>
              <w:snapToGrid w:val="0"/>
              <w:jc w:val="center"/>
              <w:rPr>
                <w:bCs/>
                <w:sz w:val="24"/>
              </w:rPr>
            </w:pPr>
            <w:bookmarkStart w:id="0" w:name="_GoBack"/>
            <w:bookmarkEnd w:id="0"/>
          </w:p>
          <w:p w14:paraId="1A1780BF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731" w:type="pc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2CF6B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部门</w:t>
            </w:r>
          </w:p>
          <w:p w14:paraId="70CBFFE7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Department</w:t>
            </w:r>
          </w:p>
        </w:tc>
        <w:tc>
          <w:tcPr>
            <w:tcW w:w="980" w:type="pc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53E6C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  <w:p w14:paraId="78D898A9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Name</w:t>
            </w:r>
          </w:p>
        </w:tc>
        <w:tc>
          <w:tcPr>
            <w:tcW w:w="1094" w:type="pc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58D06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签名</w:t>
            </w:r>
          </w:p>
          <w:p w14:paraId="5ADFDBF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Signature</w:t>
            </w:r>
          </w:p>
        </w:tc>
        <w:tc>
          <w:tcPr>
            <w:tcW w:w="1175" w:type="pct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5B8AA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日期</w:t>
            </w:r>
          </w:p>
          <w:p w14:paraId="4B8A4539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Date</w:t>
            </w:r>
          </w:p>
        </w:tc>
      </w:tr>
      <w:tr w14:paraId="4D49D51D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/>
        </w:trPr>
        <w:tc>
          <w:tcPr>
            <w:tcW w:w="1020" w:type="pc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9339B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起草</w:t>
            </w:r>
          </w:p>
          <w:p w14:paraId="44FDC2EF">
            <w:pPr>
              <w:snapToGrid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Prepared by</w:t>
            </w: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562C2DF4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EE</w:t>
            </w:r>
          </w:p>
        </w:tc>
        <w:tc>
          <w:tcPr>
            <w:tcW w:w="980" w:type="pct"/>
            <w:tcMar>
              <w:left w:w="28" w:type="dxa"/>
              <w:right w:w="28" w:type="dxa"/>
            </w:tcMar>
            <w:vAlign w:val="center"/>
          </w:tcPr>
          <w:p w14:paraId="77EBCF64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罗青山</w:t>
            </w:r>
          </w:p>
        </w:tc>
        <w:tc>
          <w:tcPr>
            <w:tcW w:w="1094" w:type="pct"/>
            <w:tcMar>
              <w:left w:w="28" w:type="dxa"/>
              <w:right w:w="28" w:type="dxa"/>
            </w:tcMar>
            <w:vAlign w:val="center"/>
          </w:tcPr>
          <w:p w14:paraId="2C8022CB"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drawing>
                <wp:inline distT="0" distB="0" distL="0" distR="0">
                  <wp:extent cx="762000" cy="333375"/>
                  <wp:docPr id="2" name="Picture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ted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39C23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2024-04-30</w:t>
            </w:r>
          </w:p>
        </w:tc>
      </w:tr>
      <w:tr w14:paraId="462D670F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</w:trPr>
        <w:tc>
          <w:tcPr>
            <w:tcW w:w="1020" w:type="pct"/>
            <w:vMerge w:val="restar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190AE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审核</w:t>
            </w:r>
          </w:p>
          <w:p w14:paraId="19982035">
            <w:pPr>
              <w:snapToGrid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Reviewed by</w:t>
            </w: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7C183F2E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EE</w:t>
            </w:r>
          </w:p>
        </w:tc>
        <w:tc>
          <w:tcPr>
            <w:tcW w:w="980" w:type="pct"/>
            <w:tcMar>
              <w:left w:w="28" w:type="dxa"/>
              <w:right w:w="28" w:type="dxa"/>
            </w:tcMar>
            <w:vAlign w:val="center"/>
          </w:tcPr>
          <w:p w14:paraId="493CD52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万成波</w:t>
            </w:r>
          </w:p>
        </w:tc>
        <w:tc>
          <w:tcPr>
            <w:tcW w:w="1094" w:type="pct"/>
            <w:tcMar>
              <w:left w:w="28" w:type="dxa"/>
              <w:right w:w="28" w:type="dxa"/>
            </w:tcMar>
            <w:vAlign w:val="center"/>
          </w:tcPr>
          <w:p w14:paraId="3DCAF6CA"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drawing>
                <wp:inline distT="0" distB="0" distL="0" distR="0">
                  <wp:extent cx="762000" cy="371475"/>
                  <wp:docPr id="3" name="Picture 3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enerated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A7C40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2024-05-06</w:t>
            </w:r>
          </w:p>
        </w:tc>
      </w:tr>
      <w:tr w14:paraId="73054214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</w:trPr>
        <w:tc>
          <w:tcPr>
            <w:tcW w:w="1020" w:type="pct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7930C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27312314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PD</w:t>
            </w:r>
          </w:p>
        </w:tc>
        <w:tc>
          <w:tcPr>
            <w:tcW w:w="980" w:type="pct"/>
            <w:tcMar>
              <w:left w:w="28" w:type="dxa"/>
              <w:right w:w="28" w:type="dxa"/>
            </w:tcMar>
            <w:vAlign w:val="center"/>
          </w:tcPr>
          <w:p w14:paraId="231B89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徐瑞</w:t>
            </w:r>
          </w:p>
        </w:tc>
        <w:tc>
          <w:tcPr>
            <w:tcW w:w="1094" w:type="pct"/>
            <w:tcMar>
              <w:left w:w="28" w:type="dxa"/>
              <w:right w:w="28" w:type="dxa"/>
            </w:tcMar>
            <w:vAlign w:val="center"/>
          </w:tcPr>
          <w:p w14:paraId="727458FD"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drawing>
                <wp:inline distT="0" distB="0" distL="0" distR="0">
                  <wp:extent cx="762000" cy="428625"/>
                  <wp:docPr id="4" name="Picture 4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nerated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6D0CD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2024-05-06</w:t>
            </w:r>
          </w:p>
        </w:tc>
      </w:tr>
      <w:tr w14:paraId="5029BDD3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</w:trPr>
        <w:tc>
          <w:tcPr>
            <w:tcW w:w="1020" w:type="pct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4F1FA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3D83CF46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QA</w:t>
            </w:r>
          </w:p>
        </w:tc>
        <w:tc>
          <w:tcPr>
            <w:tcW w:w="980" w:type="pct"/>
            <w:tcMar>
              <w:left w:w="28" w:type="dxa"/>
              <w:right w:w="28" w:type="dxa"/>
            </w:tcMar>
            <w:vAlign w:val="center"/>
          </w:tcPr>
          <w:p w14:paraId="04B386E7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苏珏</w:t>
            </w:r>
          </w:p>
        </w:tc>
        <w:tc>
          <w:tcPr>
            <w:tcW w:w="1094" w:type="pct"/>
            <w:tcMar>
              <w:left w:w="28" w:type="dxa"/>
              <w:right w:w="28" w:type="dxa"/>
            </w:tcMar>
            <w:vAlign w:val="center"/>
          </w:tcPr>
          <w:p w14:paraId="764AF08E"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drawing>
                <wp:inline distT="0" distB="0" distL="0" distR="0">
                  <wp:extent cx="762000" cy="342900"/>
                  <wp:docPr id="5" name="Picture 5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enerated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B70F9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2024-05-09</w:t>
            </w:r>
          </w:p>
        </w:tc>
      </w:tr>
      <w:tr w14:paraId="0AC09AE9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</w:trPr>
        <w:tc>
          <w:tcPr>
            <w:tcW w:w="1020" w:type="pct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ACEE9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批准</w:t>
            </w:r>
          </w:p>
          <w:p w14:paraId="0FB0A0B5">
            <w:pPr>
              <w:snapToGrid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Approved by</w:t>
            </w:r>
          </w:p>
        </w:tc>
        <w:tc>
          <w:tcPr>
            <w:tcW w:w="731" w:type="pct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1EDFD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QA</w:t>
            </w:r>
          </w:p>
        </w:tc>
        <w:tc>
          <w:tcPr>
            <w:tcW w:w="980" w:type="pct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B928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苏珏</w:t>
            </w:r>
          </w:p>
        </w:tc>
        <w:tc>
          <w:tcPr>
            <w:tcW w:w="1094" w:type="pct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20DA"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drawing>
                <wp:inline distT="0" distB="0" distL="0" distR="0">
                  <wp:extent cx="762000" cy="342900"/>
                  <wp:docPr id="1084947388" name="Picture 5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947388" name="Generated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025A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2024-05-09</w:t>
            </w:r>
          </w:p>
        </w:tc>
      </w:tr>
    </w:tbl>
    <w:p w14:paraId="704A6D74">
      <w:pPr>
        <w:rPr>
          <w:sz w:val="24"/>
        </w:rPr>
      </w:pPr>
    </w:p>
    <w:p w14:paraId="72560096">
      <w:pPr>
        <w:rPr>
          <w:sz w:val="24"/>
        </w:rPr>
      </w:pPr>
    </w:p>
    <w:p w14:paraId="194F8CD1">
      <w:pPr>
        <w:tabs>
          <w:tab w:val="left" w:pos="6480"/>
        </w:tabs>
        <w:ind w:right="210" w:rightChars="100"/>
        <w:rPr>
          <w:bCs/>
          <w:sz w:val="24"/>
        </w:rPr>
      </w:pPr>
    </w:p>
    <w:p w14:paraId="12A2E755">
      <w:pPr>
        <w:tabs>
          <w:tab w:val="left" w:pos="6480"/>
        </w:tabs>
        <w:ind w:right="210" w:rightChars="100"/>
        <w:rPr>
          <w:bCs/>
          <w:sz w:val="24"/>
        </w:rPr>
      </w:pPr>
    </w:p>
    <w:p w14:paraId="5DDBB8ED">
      <w:pPr>
        <w:tabs>
          <w:tab w:val="left" w:pos="6480"/>
        </w:tabs>
        <w:ind w:right="210" w:rightChars="100"/>
        <w:rPr>
          <w:bCs/>
          <w:sz w:val="24"/>
        </w:rPr>
      </w:pPr>
      <w:r>
        <w:rPr>
          <w:bCs/>
          <w:sz w:val="24"/>
        </w:rPr>
        <w:t>生效日期 Effective Date：</w:t>
      </w:r>
      <w:r>
        <w:rPr>
          <w:rFonts w:hint="eastAsia"/>
          <w:bCs/>
          <w:sz w:val="24"/>
        </w:rPr>
        <w:t>2024-05-10</w:t>
      </w:r>
    </w:p>
    <w:p w14:paraId="27A4CAA5">
      <w:pPr>
        <w:tabs>
          <w:tab w:val="left" w:pos="6480"/>
        </w:tabs>
        <w:rPr>
          <w:b/>
          <w:sz w:val="24"/>
        </w:rPr>
      </w:pPr>
    </w:p>
    <w:p w14:paraId="77FEF2A1">
      <w:pPr>
        <w:tabs>
          <w:tab w:val="left" w:pos="6480"/>
        </w:tabs>
        <w:rPr>
          <w:b/>
          <w:sz w:val="24"/>
        </w:rPr>
      </w:pPr>
    </w:p>
    <w:p w14:paraId="0AAF10C3">
      <w:pPr>
        <w:tabs>
          <w:tab w:val="left" w:pos="6480"/>
        </w:tabs>
        <w:rPr>
          <w:b/>
          <w:sz w:val="24"/>
        </w:rPr>
      </w:pPr>
    </w:p>
    <w:p w14:paraId="72FB19A1">
      <w:pPr>
        <w:tabs>
          <w:tab w:val="left" w:pos="5999"/>
        </w:tabs>
        <w:rPr>
          <w:b/>
          <w:sz w:val="24"/>
        </w:rPr>
      </w:pPr>
      <w:r>
        <w:rPr>
          <w:b/>
          <w:sz w:val="24"/>
        </w:rPr>
        <w:tab/>
      </w:r>
    </w:p>
    <w:p w14:paraId="261324D5">
      <w:pPr>
        <w:tabs>
          <w:tab w:val="left" w:pos="6480"/>
        </w:tabs>
        <w:rPr>
          <w:b/>
          <w:sz w:val="24"/>
        </w:rPr>
      </w:pPr>
      <w:bookmarkStart w:id="1" w:name="部门编号"/>
      <w:bookmarkEnd w:id="1"/>
    </w:p>
    <w:p w14:paraId="0CB830FE">
      <w:pPr>
        <w:tabs>
          <w:tab w:val="left" w:pos="6480"/>
        </w:tabs>
        <w:rPr>
          <w:b/>
          <w:sz w:val="24"/>
        </w:rPr>
      </w:pPr>
    </w:p>
    <w:p w14:paraId="3FAAD3AB">
      <w:pPr>
        <w:sectPr>
          <w:headerReference w:type="even" r:id="rId9"/>
          <w:headerReference w:type="default" r:id="rId10"/>
          <w:headerReference w:type="first" r:id="rId11"/>
          <w:pgSz w:w="11906" w:h="16838"/>
          <w:pgMar w:top="1985" w:right="1418" w:bottom="851" w:left="1418" w:header="851" w:footer="992" w:gutter="0"/>
          <w:cols w:num="1" w:space="425"/>
          <w:docGrid w:type="lines" w:linePitch="312" w:charSpace="0"/>
        </w:sectPr>
      </w:pPr>
    </w:p>
    <w:p w:rsidR="00F453CD" w:rsidRPr="0033389C" w:rsidP="00F453CD" w14:paraId="5396A70D" w14:textId="77777777">
      <w:pPr>
        <w:pStyle w:val="Normal0"/>
        <w:rPr>
          <w:color w:val="000000" w:themeColor="text1"/>
          <w:szCs w:val="21"/>
        </w:rPr>
      </w:pPr>
      <w:r w:rsidRPr="0033389C">
        <w:rPr>
          <w:rFonts w:hint="eastAsia"/>
          <w:color w:val="000000" w:themeColor="text1"/>
          <w:szCs w:val="21"/>
        </w:rPr>
        <w:t>电子表格编号</w:t>
      </w:r>
      <w:r w:rsidRPr="0033389C" w:rsidR="00587462">
        <w:rPr>
          <w:color w:val="000000" w:themeColor="text1"/>
          <w:szCs w:val="21"/>
        </w:rPr>
        <w:t>Electronic Form No.</w:t>
      </w:r>
      <w:r w:rsidRPr="0033389C">
        <w:rPr>
          <w:rFonts w:hint="eastAsia"/>
          <w:color w:val="000000" w:themeColor="text1"/>
          <w:szCs w:val="21"/>
        </w:rPr>
        <w:t>：</w:t>
      </w:r>
      <w:permStart w:id="6" w:edGrp="everyone"/>
    </w:p>
    <w:tbl>
      <w:tblPr>
        <w:tblStyle w:val="TableGrid0"/>
        <w:tblW w:w="0" w:type="auto"/>
        <w:tblLook w:val="04A0"/>
      </w:tblPr>
      <w:tblGrid>
        <w:gridCol w:w="2122"/>
        <w:gridCol w:w="1417"/>
        <w:gridCol w:w="2552"/>
        <w:gridCol w:w="1092"/>
        <w:gridCol w:w="1877"/>
      </w:tblGrid>
      <w:tr w14:paraId="11283B59" w14:textId="77777777" w:rsidTr="00AB25DC">
        <w:tblPrEx>
          <w:tblW w:w="0" w:type="auto"/>
          <w:tblLook w:val="04A0"/>
        </w:tblPrEx>
        <w:trPr>
          <w:trHeight w:val="488"/>
        </w:trPr>
        <w:tc>
          <w:tcPr>
            <w:tcW w:w="2122" w:type="dxa"/>
            <w:vAlign w:val="center"/>
          </w:tcPr>
          <w:p w:rsidR="00673606" w:rsidRPr="0033389C" w:rsidP="005D604D" w14:paraId="55938DDA" w14:textId="77777777">
            <w:pPr>
              <w:pStyle w:val="Normal0"/>
              <w:jc w:val="center"/>
              <w:rPr>
                <w:color w:val="000000" w:themeColor="text1"/>
                <w:szCs w:val="21"/>
              </w:rPr>
            </w:pPr>
            <w:permStart w:id="7" w:colFirst="0" w:colLast="0" w:edGrp="everyone"/>
            <w:permStart w:id="8" w:colFirst="1" w:colLast="1" w:edGrp="everyone"/>
            <w:permEnd w:id="6"/>
            <w:r w:rsidRPr="0033389C">
              <w:rPr>
                <w:rFonts w:hint="eastAsia"/>
                <w:color w:val="000000" w:themeColor="text1"/>
                <w:szCs w:val="21"/>
              </w:rPr>
              <w:t>技改项目</w:t>
            </w:r>
            <w:r w:rsidRPr="0033389C">
              <w:rPr>
                <w:color w:val="000000" w:themeColor="text1"/>
                <w:szCs w:val="21"/>
              </w:rPr>
              <w:br/>
              <w:t xml:space="preserve">Project of Technical </w:t>
            </w:r>
            <w:r w:rsidRPr="00673606">
              <w:rPr>
                <w:color w:val="000000" w:themeColor="text1"/>
                <w:szCs w:val="21"/>
              </w:rPr>
              <w:t>U</w:t>
            </w:r>
            <w:r w:rsidRPr="00673606">
              <w:rPr>
                <w:rFonts w:hint="eastAsia"/>
                <w:color w:val="000000" w:themeColor="text1"/>
                <w:szCs w:val="21"/>
              </w:rPr>
              <w:t>p</w:t>
            </w:r>
            <w:r w:rsidRPr="00673606">
              <w:rPr>
                <w:color w:val="000000" w:themeColor="text1"/>
                <w:szCs w:val="21"/>
              </w:rPr>
              <w:t>grading</w:t>
            </w:r>
          </w:p>
        </w:tc>
        <w:tc>
          <w:tcPr>
            <w:tcW w:w="6938" w:type="dxa"/>
            <w:gridSpan w:val="4"/>
            <w:vAlign w:val="center"/>
          </w:tcPr>
          <w:p w:rsidR="00673606" w:rsidRPr="0033389C" w:rsidP="00673606" w14:paraId="18B5CA8D" w14:textId="77777777">
            <w:pPr>
              <w:pStyle w:val="Normal0"/>
              <w:rPr>
                <w:color w:val="000000" w:themeColor="text1"/>
                <w:szCs w:val="21"/>
              </w:rPr>
            </w:pPr>
          </w:p>
        </w:tc>
      </w:tr>
      <w:tr w14:paraId="1BDAC4E8" w14:textId="77777777" w:rsidTr="00AB25DC">
        <w:tblPrEx>
          <w:tblW w:w="0" w:type="auto"/>
          <w:tblLook w:val="04A0"/>
        </w:tblPrEx>
        <w:trPr>
          <w:trHeight w:val="552"/>
        </w:trPr>
        <w:tc>
          <w:tcPr>
            <w:tcW w:w="2122" w:type="dxa"/>
            <w:vAlign w:val="center"/>
          </w:tcPr>
          <w:p w:rsidR="008B3FF8" w:rsidRPr="0033389C" w:rsidP="008B3FF8" w14:paraId="4F797AAE" w14:textId="77777777">
            <w:pPr>
              <w:pStyle w:val="Normal0"/>
              <w:jc w:val="left"/>
              <w:rPr>
                <w:color w:val="000000" w:themeColor="text1"/>
                <w:szCs w:val="21"/>
              </w:rPr>
            </w:pPr>
            <w:permStart w:id="9" w:colFirst="0" w:colLast="0" w:edGrp="everyone"/>
            <w:permStart w:id="10" w:colFirst="1" w:colLast="1" w:edGrp="everyone"/>
            <w:permStart w:id="11" w:colFirst="2" w:colLast="2" w:edGrp="everyone"/>
            <w:permStart w:id="12" w:colFirst="3" w:colLast="3" w:edGrp="everyone"/>
            <w:permStart w:id="13" w:colFirst="4" w:colLast="4" w:edGrp="everyone"/>
            <w:permEnd w:id="7"/>
            <w:permEnd w:id="8"/>
            <w:r w:rsidRPr="003338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33389C">
              <w:rPr>
                <w:rFonts w:hint="eastAsia"/>
                <w:color w:val="000000" w:themeColor="text1"/>
                <w:szCs w:val="21"/>
              </w:rPr>
              <w:t>设备</w:t>
            </w:r>
            <w:r w:rsidRPr="0033389C">
              <w:rPr>
                <w:color w:val="000000" w:themeColor="text1"/>
                <w:szCs w:val="21"/>
              </w:rPr>
              <w:t>Equipment</w:t>
            </w:r>
          </w:p>
          <w:p w:rsidR="008B3FF8" w:rsidRPr="0033389C" w:rsidP="008B3FF8" w14:paraId="02644BA4" w14:textId="77777777">
            <w:pPr>
              <w:pStyle w:val="Normal0"/>
              <w:jc w:val="left"/>
              <w:rPr>
                <w:color w:val="000000" w:themeColor="text1"/>
                <w:szCs w:val="21"/>
              </w:rPr>
            </w:pPr>
            <w:r w:rsidRPr="003338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33389C">
              <w:rPr>
                <w:rFonts w:hint="eastAsia"/>
                <w:color w:val="000000" w:themeColor="text1"/>
                <w:szCs w:val="21"/>
              </w:rPr>
              <w:t>设施</w:t>
            </w:r>
            <w:r w:rsidRPr="0033389C">
              <w:rPr>
                <w:color w:val="000000" w:themeColor="text1"/>
                <w:szCs w:val="21"/>
              </w:rPr>
              <w:t>F</w:t>
            </w:r>
            <w:r w:rsidRPr="0033389C">
              <w:rPr>
                <w:rFonts w:hint="eastAsia"/>
                <w:color w:val="000000" w:themeColor="text1"/>
                <w:szCs w:val="21"/>
              </w:rPr>
              <w:t>a</w:t>
            </w:r>
            <w:r w:rsidRPr="0033389C">
              <w:rPr>
                <w:color w:val="000000" w:themeColor="text1"/>
                <w:szCs w:val="21"/>
              </w:rPr>
              <w:t>cilitie</w:t>
            </w:r>
            <w:r w:rsidR="00E71152">
              <w:rPr>
                <w:rFonts w:hint="eastAsia"/>
                <w:color w:val="000000" w:themeColor="text1"/>
                <w:szCs w:val="21"/>
              </w:rPr>
              <w:t>s</w:t>
            </w:r>
          </w:p>
        </w:tc>
        <w:tc>
          <w:tcPr>
            <w:tcW w:w="1417" w:type="dxa"/>
            <w:vAlign w:val="center"/>
          </w:tcPr>
          <w:p w:rsidR="008B3FF8" w:rsidRPr="0033389C" w:rsidP="002B380E" w14:paraId="5CB691AB" w14:textId="77777777">
            <w:pPr>
              <w:pStyle w:val="Normal0"/>
              <w:jc w:val="center"/>
              <w:rPr>
                <w:color w:val="000000" w:themeColor="text1"/>
                <w:szCs w:val="21"/>
              </w:rPr>
            </w:pPr>
            <w:r w:rsidRPr="0033389C">
              <w:rPr>
                <w:rFonts w:hint="eastAsia"/>
                <w:color w:val="000000" w:themeColor="text1"/>
                <w:szCs w:val="21"/>
              </w:rPr>
              <w:t>名称</w:t>
            </w:r>
            <w:r w:rsidR="00673606">
              <w:rPr>
                <w:color w:val="000000" w:themeColor="text1"/>
                <w:szCs w:val="21"/>
              </w:rPr>
              <w:br/>
            </w:r>
            <w:r w:rsidRPr="0033389C">
              <w:rPr>
                <w:color w:val="000000" w:themeColor="text1"/>
                <w:szCs w:val="21"/>
              </w:rPr>
              <w:t>Name</w:t>
            </w:r>
          </w:p>
        </w:tc>
        <w:tc>
          <w:tcPr>
            <w:tcW w:w="2552" w:type="dxa"/>
            <w:vAlign w:val="center"/>
          </w:tcPr>
          <w:p w:rsidR="008B3FF8" w:rsidRPr="0033389C" w:rsidP="008B3FF8" w14:paraId="62FF24B6" w14:textId="77777777">
            <w:pPr>
              <w:pStyle w:val="Normal0"/>
              <w:rPr>
                <w:color w:val="000000" w:themeColor="text1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8B3FF8" w:rsidRPr="0033389C" w:rsidP="002B380E" w14:paraId="713057EB" w14:textId="77777777">
            <w:pPr>
              <w:pStyle w:val="Normal0"/>
              <w:jc w:val="center"/>
              <w:rPr>
                <w:color w:val="000000" w:themeColor="text1"/>
                <w:szCs w:val="21"/>
              </w:rPr>
            </w:pPr>
            <w:r w:rsidRPr="0033389C">
              <w:rPr>
                <w:rFonts w:hint="eastAsia"/>
                <w:color w:val="000000" w:themeColor="text1"/>
                <w:szCs w:val="21"/>
              </w:rPr>
              <w:t>编号</w:t>
            </w:r>
            <w:r w:rsidRPr="0033389C">
              <w:rPr>
                <w:color w:val="000000" w:themeColor="text1"/>
                <w:szCs w:val="21"/>
              </w:rPr>
              <w:br/>
              <w:t>N</w:t>
            </w:r>
            <w:r w:rsidRPr="0033389C">
              <w:rPr>
                <w:rFonts w:hint="eastAsia"/>
                <w:color w:val="000000" w:themeColor="text1"/>
                <w:szCs w:val="21"/>
              </w:rPr>
              <w:t>o.</w:t>
            </w:r>
          </w:p>
        </w:tc>
        <w:tc>
          <w:tcPr>
            <w:tcW w:w="1877" w:type="dxa"/>
            <w:vAlign w:val="center"/>
          </w:tcPr>
          <w:p w:rsidR="008B3FF8" w:rsidRPr="0033389C" w:rsidP="008B3FF8" w14:paraId="66A9D199" w14:textId="77777777">
            <w:pPr>
              <w:pStyle w:val="Normal0"/>
              <w:rPr>
                <w:color w:val="000000" w:themeColor="text1"/>
                <w:szCs w:val="21"/>
              </w:rPr>
            </w:pPr>
          </w:p>
        </w:tc>
      </w:tr>
      <w:tr w14:paraId="7232240C" w14:textId="77777777" w:rsidTr="00AB25DC">
        <w:tblPrEx>
          <w:tblW w:w="0" w:type="auto"/>
          <w:tblLook w:val="04A0"/>
        </w:tblPrEx>
        <w:trPr>
          <w:trHeight w:val="1701"/>
        </w:trPr>
        <w:tc>
          <w:tcPr>
            <w:tcW w:w="2122" w:type="dxa"/>
            <w:vAlign w:val="center"/>
          </w:tcPr>
          <w:p w:rsidR="008B3FF8" w:rsidRPr="0033389C" w:rsidP="005D604D" w14:paraId="32C0C875" w14:textId="77777777">
            <w:pPr>
              <w:pStyle w:val="Normal0"/>
              <w:jc w:val="center"/>
              <w:rPr>
                <w:color w:val="000000" w:themeColor="text1"/>
                <w:szCs w:val="21"/>
              </w:rPr>
            </w:pPr>
            <w:permStart w:id="14" w:colFirst="0" w:colLast="0" w:edGrp="everyone"/>
            <w:permStart w:id="15" w:colFirst="1" w:colLast="1" w:edGrp="everyone"/>
            <w:permEnd w:id="9"/>
            <w:permEnd w:id="10"/>
            <w:permEnd w:id="11"/>
            <w:permEnd w:id="12"/>
            <w:permEnd w:id="13"/>
            <w:r w:rsidRPr="0033389C">
              <w:rPr>
                <w:rFonts w:hint="eastAsia"/>
                <w:color w:val="000000" w:themeColor="text1"/>
                <w:szCs w:val="21"/>
              </w:rPr>
              <w:t>改造过程说明</w:t>
            </w:r>
          </w:p>
          <w:p w:rsidR="008B3FF8" w:rsidRPr="0033389C" w:rsidP="005D604D" w14:paraId="28D6F19E" w14:textId="77777777">
            <w:pPr>
              <w:pStyle w:val="Normal0"/>
              <w:jc w:val="center"/>
              <w:rPr>
                <w:color w:val="000000" w:themeColor="text1"/>
                <w:szCs w:val="21"/>
              </w:rPr>
            </w:pPr>
            <w:r w:rsidRPr="0033389C">
              <w:rPr>
                <w:rFonts w:hint="eastAsia"/>
                <w:color w:val="000000" w:themeColor="text1"/>
                <w:szCs w:val="21"/>
              </w:rPr>
              <w:t>（可附附件）</w:t>
            </w:r>
            <w:r w:rsidR="005D604D">
              <w:rPr>
                <w:color w:val="000000" w:themeColor="text1"/>
                <w:szCs w:val="21"/>
              </w:rPr>
              <w:br/>
            </w:r>
            <w:r w:rsidRPr="0033389C" w:rsidR="005D604D">
              <w:rPr>
                <w:color w:val="000000" w:themeColor="text1"/>
                <w:szCs w:val="21"/>
              </w:rPr>
              <w:t xml:space="preserve">Description of the </w:t>
            </w:r>
            <w:r w:rsidR="005D604D">
              <w:rPr>
                <w:color w:val="000000" w:themeColor="text1"/>
                <w:szCs w:val="21"/>
              </w:rPr>
              <w:t>upgrading</w:t>
            </w:r>
            <w:r w:rsidRPr="0033389C" w:rsidR="005D604D">
              <w:rPr>
                <w:color w:val="000000" w:themeColor="text1"/>
                <w:szCs w:val="21"/>
              </w:rPr>
              <w:t xml:space="preserve"> Process</w:t>
            </w:r>
            <w:r w:rsidRPr="0033389C">
              <w:rPr>
                <w:color w:val="000000" w:themeColor="text1"/>
                <w:szCs w:val="21"/>
              </w:rPr>
              <w:t xml:space="preserve"> </w:t>
            </w:r>
            <w:r w:rsidRPr="0033389C" w:rsidR="005D604D">
              <w:rPr>
                <w:color w:val="000000" w:themeColor="text1"/>
                <w:szCs w:val="21"/>
              </w:rPr>
              <w:t xml:space="preserve"> (Annex </w:t>
            </w:r>
            <w:r w:rsidR="005D604D">
              <w:rPr>
                <w:rFonts w:hint="eastAsia"/>
                <w:color w:val="000000" w:themeColor="text1"/>
                <w:szCs w:val="21"/>
              </w:rPr>
              <w:t>c</w:t>
            </w:r>
            <w:r w:rsidRPr="0033389C" w:rsidR="005D604D">
              <w:rPr>
                <w:color w:val="000000" w:themeColor="text1"/>
                <w:szCs w:val="21"/>
              </w:rPr>
              <w:t xml:space="preserve">an be </w:t>
            </w:r>
            <w:r w:rsidR="005D604D">
              <w:rPr>
                <w:color w:val="000000" w:themeColor="text1"/>
                <w:szCs w:val="21"/>
              </w:rPr>
              <w:t>a</w:t>
            </w:r>
            <w:r w:rsidRPr="0033389C" w:rsidR="005D604D">
              <w:rPr>
                <w:color w:val="000000" w:themeColor="text1"/>
                <w:szCs w:val="21"/>
              </w:rPr>
              <w:t>ttached)</w:t>
            </w:r>
          </w:p>
        </w:tc>
        <w:tc>
          <w:tcPr>
            <w:tcW w:w="6938" w:type="dxa"/>
            <w:gridSpan w:val="4"/>
            <w:vAlign w:val="center"/>
          </w:tcPr>
          <w:p w:rsidR="008B3FF8" w:rsidRPr="0033389C" w:rsidP="005D604D" w14:paraId="59000E51" w14:textId="77777777">
            <w:pPr>
              <w:pStyle w:val="Normal0"/>
              <w:rPr>
                <w:color w:val="000000" w:themeColor="text1"/>
                <w:szCs w:val="21"/>
              </w:rPr>
            </w:pPr>
          </w:p>
        </w:tc>
      </w:tr>
      <w:tr w14:paraId="240CA917" w14:textId="77777777" w:rsidTr="00AB25DC">
        <w:tblPrEx>
          <w:tblW w:w="0" w:type="auto"/>
          <w:tblLook w:val="04A0"/>
        </w:tblPrEx>
        <w:trPr>
          <w:trHeight w:val="1108"/>
        </w:trPr>
        <w:tc>
          <w:tcPr>
            <w:tcW w:w="2122" w:type="dxa"/>
            <w:vAlign w:val="center"/>
          </w:tcPr>
          <w:p w:rsidR="008B3FF8" w:rsidRPr="0033389C" w:rsidP="005D604D" w14:paraId="089DCC69" w14:textId="77777777">
            <w:pPr>
              <w:pStyle w:val="Normal0"/>
              <w:jc w:val="center"/>
              <w:rPr>
                <w:color w:val="000000" w:themeColor="text1"/>
                <w:szCs w:val="21"/>
              </w:rPr>
            </w:pPr>
            <w:permStart w:id="16" w:colFirst="0" w:colLast="0" w:edGrp="everyone"/>
            <w:permStart w:id="17" w:colFirst="1" w:colLast="1" w:edGrp="everyone"/>
            <w:permEnd w:id="14"/>
            <w:permEnd w:id="15"/>
            <w:r w:rsidRPr="0033389C">
              <w:rPr>
                <w:rFonts w:hint="eastAsia"/>
                <w:color w:val="000000" w:themeColor="text1"/>
                <w:szCs w:val="21"/>
              </w:rPr>
              <w:t>改造预算费用</w:t>
            </w:r>
            <w:r w:rsidRPr="0033389C">
              <w:rPr>
                <w:color w:val="000000" w:themeColor="text1"/>
                <w:szCs w:val="21"/>
              </w:rPr>
              <w:br/>
            </w:r>
            <w:r w:rsidRPr="005D604D" w:rsidR="005D604D">
              <w:rPr>
                <w:color w:val="000000" w:themeColor="text1"/>
                <w:szCs w:val="21"/>
              </w:rPr>
              <w:t>Summary of the upgrading budget</w:t>
            </w:r>
          </w:p>
        </w:tc>
        <w:tc>
          <w:tcPr>
            <w:tcW w:w="6938" w:type="dxa"/>
            <w:gridSpan w:val="4"/>
            <w:vAlign w:val="center"/>
          </w:tcPr>
          <w:p w:rsidR="008B3FF8" w:rsidRPr="0033389C" w:rsidP="008B3FF8" w14:paraId="28B788ED" w14:textId="77777777">
            <w:pPr>
              <w:pStyle w:val="Normal0"/>
              <w:rPr>
                <w:color w:val="000000" w:themeColor="text1"/>
                <w:szCs w:val="21"/>
              </w:rPr>
            </w:pPr>
          </w:p>
        </w:tc>
      </w:tr>
      <w:tr w14:paraId="70819292" w14:textId="77777777" w:rsidTr="00AB25DC">
        <w:tblPrEx>
          <w:tblW w:w="0" w:type="auto"/>
          <w:tblLook w:val="04A0"/>
        </w:tblPrEx>
        <w:trPr>
          <w:trHeight w:val="1611"/>
        </w:trPr>
        <w:tc>
          <w:tcPr>
            <w:tcW w:w="2122" w:type="dxa"/>
            <w:vAlign w:val="center"/>
          </w:tcPr>
          <w:p w:rsidR="005D604D" w:rsidP="005D604D" w14:paraId="14BFABA7" w14:textId="77777777">
            <w:pPr>
              <w:pStyle w:val="Normal0"/>
              <w:jc w:val="center"/>
              <w:rPr>
                <w:color w:val="000000" w:themeColor="text1"/>
                <w:szCs w:val="21"/>
              </w:rPr>
            </w:pPr>
            <w:permStart w:id="18" w:colFirst="0" w:colLast="0" w:edGrp="everyone"/>
            <w:permStart w:id="19" w:colFirst="1" w:colLast="1" w:edGrp="everyone"/>
            <w:permEnd w:id="16"/>
            <w:permEnd w:id="17"/>
            <w:r w:rsidRPr="0033389C">
              <w:rPr>
                <w:rFonts w:hint="eastAsia"/>
                <w:color w:val="000000" w:themeColor="text1"/>
                <w:szCs w:val="21"/>
              </w:rPr>
              <w:t>实际效果评估</w:t>
            </w:r>
            <w:r w:rsidRPr="0033389C">
              <w:rPr>
                <w:color w:val="000000" w:themeColor="text1"/>
                <w:szCs w:val="21"/>
              </w:rPr>
              <w:br/>
            </w:r>
            <w:r w:rsidRPr="0033389C">
              <w:rPr>
                <w:rFonts w:hint="eastAsia"/>
                <w:color w:val="000000" w:themeColor="text1"/>
                <w:szCs w:val="21"/>
              </w:rPr>
              <w:t>（可附附件）</w:t>
            </w:r>
          </w:p>
          <w:p w:rsidR="008B3FF8" w:rsidRPr="0033389C" w:rsidP="005D604D" w14:paraId="1828E669" w14:textId="77777777">
            <w:pPr>
              <w:pStyle w:val="Normal0"/>
              <w:jc w:val="center"/>
              <w:rPr>
                <w:color w:val="000000" w:themeColor="text1"/>
                <w:szCs w:val="21"/>
              </w:rPr>
            </w:pPr>
            <w:r w:rsidRPr="005D604D">
              <w:rPr>
                <w:color w:val="000000" w:themeColor="text1"/>
                <w:szCs w:val="21"/>
              </w:rPr>
              <w:t>Actual effect</w:t>
            </w:r>
            <w:r>
              <w:t xml:space="preserve"> </w:t>
            </w:r>
            <w:r w:rsidRPr="005D604D">
              <w:rPr>
                <w:color w:val="000000" w:themeColor="text1"/>
                <w:szCs w:val="21"/>
              </w:rPr>
              <w:t>evaluation</w:t>
            </w:r>
            <w:r w:rsidRPr="0033389C">
              <w:rPr>
                <w:color w:val="000000" w:themeColor="text1"/>
                <w:szCs w:val="21"/>
              </w:rPr>
              <w:br/>
              <w:t xml:space="preserve">(Annex </w:t>
            </w:r>
            <w:r>
              <w:rPr>
                <w:rFonts w:hint="eastAsia"/>
                <w:color w:val="000000" w:themeColor="text1"/>
                <w:szCs w:val="21"/>
              </w:rPr>
              <w:t>c</w:t>
            </w:r>
            <w:r w:rsidRPr="0033389C">
              <w:rPr>
                <w:color w:val="000000" w:themeColor="text1"/>
                <w:szCs w:val="21"/>
              </w:rPr>
              <w:t xml:space="preserve">an be </w:t>
            </w:r>
            <w:r>
              <w:rPr>
                <w:color w:val="000000" w:themeColor="text1"/>
                <w:szCs w:val="21"/>
              </w:rPr>
              <w:t>a</w:t>
            </w:r>
            <w:r w:rsidRPr="0033389C">
              <w:rPr>
                <w:color w:val="000000" w:themeColor="text1"/>
                <w:szCs w:val="21"/>
              </w:rPr>
              <w:t>ttached)</w:t>
            </w:r>
          </w:p>
        </w:tc>
        <w:tc>
          <w:tcPr>
            <w:tcW w:w="6938" w:type="dxa"/>
            <w:gridSpan w:val="4"/>
            <w:vAlign w:val="center"/>
          </w:tcPr>
          <w:p w:rsidR="008B3FF8" w:rsidRPr="0033389C" w:rsidP="008B3FF8" w14:paraId="741BFB38" w14:textId="77777777">
            <w:pPr>
              <w:pStyle w:val="Normal0"/>
              <w:rPr>
                <w:color w:val="000000" w:themeColor="text1"/>
                <w:szCs w:val="21"/>
              </w:rPr>
            </w:pPr>
          </w:p>
        </w:tc>
      </w:tr>
      <w:tr w14:paraId="220E1E5A" w14:textId="77777777" w:rsidTr="00AB25DC">
        <w:tblPrEx>
          <w:tblW w:w="0" w:type="auto"/>
          <w:tblLook w:val="04A0"/>
        </w:tblPrEx>
        <w:trPr>
          <w:trHeight w:val="1611"/>
        </w:trPr>
        <w:tc>
          <w:tcPr>
            <w:tcW w:w="2122" w:type="dxa"/>
            <w:vAlign w:val="center"/>
          </w:tcPr>
          <w:p w:rsidR="008B3FF8" w:rsidRPr="0033389C" w:rsidP="005D604D" w14:paraId="35E0D55D" w14:textId="77777777">
            <w:pPr>
              <w:pStyle w:val="Normal0"/>
              <w:jc w:val="center"/>
              <w:rPr>
                <w:color w:val="000000" w:themeColor="text1"/>
                <w:szCs w:val="21"/>
              </w:rPr>
            </w:pPr>
            <w:permStart w:id="20" w:colFirst="0" w:colLast="0" w:edGrp="everyone"/>
            <w:permStart w:id="21" w:colFirst="1" w:colLast="1" w:edGrp="everyone"/>
            <w:permEnd w:id="18"/>
            <w:permEnd w:id="19"/>
            <w:r w:rsidRPr="0033389C">
              <w:rPr>
                <w:rFonts w:hint="eastAsia"/>
                <w:color w:val="000000" w:themeColor="text1"/>
                <w:szCs w:val="21"/>
              </w:rPr>
              <w:t>设备工程部审核意见</w:t>
            </w:r>
            <w:r w:rsidRPr="0033389C">
              <w:rPr>
                <w:color w:val="000000" w:themeColor="text1"/>
                <w:szCs w:val="21"/>
              </w:rPr>
              <w:br/>
              <w:t>Comments of EE</w:t>
            </w:r>
          </w:p>
        </w:tc>
        <w:tc>
          <w:tcPr>
            <w:tcW w:w="6938" w:type="dxa"/>
            <w:gridSpan w:val="4"/>
            <w:vAlign w:val="center"/>
          </w:tcPr>
          <w:p w:rsidR="008B3FF8" w:rsidRPr="0033389C" w:rsidP="008B3FF8" w14:paraId="0D662109" w14:textId="77777777">
            <w:pPr>
              <w:pStyle w:val="Normal0"/>
              <w:rPr>
                <w:color w:val="000000" w:themeColor="text1"/>
                <w:szCs w:val="21"/>
              </w:rPr>
            </w:pPr>
          </w:p>
        </w:tc>
      </w:tr>
      <w:tr w14:paraId="7F77CC16" w14:textId="77777777" w:rsidTr="00AB25DC">
        <w:tblPrEx>
          <w:tblW w:w="0" w:type="auto"/>
          <w:tblLook w:val="04A0"/>
        </w:tblPrEx>
        <w:trPr>
          <w:trHeight w:val="1761"/>
        </w:trPr>
        <w:tc>
          <w:tcPr>
            <w:tcW w:w="2122" w:type="dxa"/>
            <w:vAlign w:val="center"/>
          </w:tcPr>
          <w:p w:rsidR="008B3FF8" w:rsidRPr="0033389C" w:rsidP="005D604D" w14:paraId="12AF327F" w14:textId="77777777">
            <w:pPr>
              <w:pStyle w:val="Normal0"/>
              <w:jc w:val="center"/>
              <w:rPr>
                <w:color w:val="000000" w:themeColor="text1"/>
                <w:szCs w:val="21"/>
              </w:rPr>
            </w:pPr>
            <w:permStart w:id="22" w:colFirst="0" w:colLast="0" w:edGrp="everyone"/>
            <w:permStart w:id="23" w:colFirst="1" w:colLast="1" w:edGrp="everyone"/>
            <w:permEnd w:id="20"/>
            <w:permEnd w:id="21"/>
            <w:r w:rsidRPr="0033389C">
              <w:rPr>
                <w:rFonts w:hint="eastAsia"/>
                <w:color w:val="000000" w:themeColor="text1"/>
                <w:szCs w:val="21"/>
              </w:rPr>
              <w:t>相关部门审核意见</w:t>
            </w:r>
            <w:r w:rsidR="005D604D">
              <w:rPr>
                <w:color w:val="000000" w:themeColor="text1"/>
                <w:szCs w:val="21"/>
              </w:rPr>
              <w:br/>
            </w:r>
            <w:r w:rsidRPr="0033389C">
              <w:rPr>
                <w:color w:val="000000" w:themeColor="text1"/>
                <w:szCs w:val="21"/>
              </w:rPr>
              <w:t>Comments of</w:t>
            </w:r>
            <w:r w:rsidRPr="0033389C">
              <w:rPr>
                <w:color w:val="000000" w:themeColor="text1"/>
              </w:rPr>
              <w:t xml:space="preserve"> </w:t>
            </w:r>
            <w:r w:rsidRPr="0033389C">
              <w:rPr>
                <w:color w:val="000000" w:themeColor="text1"/>
                <w:szCs w:val="21"/>
              </w:rPr>
              <w:t>Relevant Department</w:t>
            </w:r>
          </w:p>
        </w:tc>
        <w:tc>
          <w:tcPr>
            <w:tcW w:w="6938" w:type="dxa"/>
            <w:gridSpan w:val="4"/>
          </w:tcPr>
          <w:p w:rsidR="008B3FF8" w:rsidRPr="0033389C" w:rsidP="008B3FF8" w14:paraId="6630F6C5" w14:textId="77777777">
            <w:pPr>
              <w:pStyle w:val="Normal0"/>
              <w:rPr>
                <w:color w:val="000000" w:themeColor="text1"/>
                <w:szCs w:val="21"/>
              </w:rPr>
            </w:pPr>
            <w:r w:rsidRPr="003338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33389C">
              <w:rPr>
                <w:color w:val="000000" w:themeColor="text1"/>
                <w:szCs w:val="21"/>
              </w:rPr>
              <w:t xml:space="preserve">QA  </w:t>
            </w:r>
            <w:r w:rsidRPr="003338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33389C">
              <w:rPr>
                <w:color w:val="000000" w:themeColor="text1"/>
                <w:szCs w:val="21"/>
              </w:rPr>
              <w:t>EHS</w:t>
            </w:r>
          </w:p>
        </w:tc>
      </w:tr>
      <w:tr w14:paraId="62A8561D" w14:textId="77777777" w:rsidTr="00AB25DC">
        <w:tblPrEx>
          <w:tblW w:w="0" w:type="auto"/>
          <w:tblLook w:val="04A0"/>
        </w:tblPrEx>
        <w:trPr>
          <w:trHeight w:val="1224"/>
        </w:trPr>
        <w:tc>
          <w:tcPr>
            <w:tcW w:w="2122" w:type="dxa"/>
            <w:vAlign w:val="center"/>
          </w:tcPr>
          <w:p w:rsidR="008B3FF8" w:rsidRPr="0033389C" w:rsidP="00822CD4" w14:paraId="31DD771B" w14:textId="77777777">
            <w:pPr>
              <w:pStyle w:val="Normal0"/>
              <w:jc w:val="center"/>
              <w:rPr>
                <w:color w:val="000000" w:themeColor="text1"/>
                <w:szCs w:val="21"/>
              </w:rPr>
            </w:pPr>
            <w:permStart w:id="24" w:colFirst="0" w:colLast="0" w:edGrp="everyone"/>
            <w:permStart w:id="25" w:colFirst="1" w:colLast="1" w:edGrp="everyone"/>
            <w:permEnd w:id="22"/>
            <w:permEnd w:id="23"/>
            <w:r w:rsidRPr="0033389C">
              <w:rPr>
                <w:rFonts w:hint="eastAsia"/>
                <w:color w:val="000000" w:themeColor="text1"/>
                <w:szCs w:val="21"/>
              </w:rPr>
              <w:t>是否进行再确认</w:t>
            </w:r>
            <w:r w:rsidR="00085A48">
              <w:rPr>
                <w:rFonts w:hint="eastAsia"/>
                <w:color w:val="000000" w:themeColor="text1"/>
                <w:szCs w:val="21"/>
              </w:rPr>
              <w:t>？</w:t>
            </w:r>
            <w:r w:rsidRPr="0033389C">
              <w:rPr>
                <w:color w:val="000000" w:themeColor="text1"/>
                <w:szCs w:val="21"/>
              </w:rPr>
              <w:br/>
            </w:r>
            <w:r w:rsidR="00822CD4">
              <w:rPr>
                <w:color w:val="000000" w:themeColor="text1"/>
                <w:szCs w:val="21"/>
              </w:rPr>
              <w:t>Re-</w:t>
            </w:r>
            <w:r w:rsidRPr="00085A48" w:rsidR="00085A48">
              <w:rPr>
                <w:rFonts w:hint="eastAsia"/>
                <w:color w:val="000000" w:themeColor="text1"/>
                <w:szCs w:val="21"/>
              </w:rPr>
              <w:t>ver</w:t>
            </w:r>
            <w:r w:rsidRPr="00085A48" w:rsidR="00085A48">
              <w:rPr>
                <w:color w:val="000000" w:themeColor="text1"/>
                <w:szCs w:val="21"/>
              </w:rPr>
              <w:t>ification?</w:t>
            </w:r>
          </w:p>
        </w:tc>
        <w:tc>
          <w:tcPr>
            <w:tcW w:w="6938" w:type="dxa"/>
            <w:gridSpan w:val="4"/>
            <w:vAlign w:val="center"/>
          </w:tcPr>
          <w:p w:rsidR="008B3FF8" w:rsidRPr="0033389C" w:rsidP="00587462" w14:paraId="182F1E41" w14:textId="77777777">
            <w:pPr>
              <w:pStyle w:val="Normal0"/>
              <w:rPr>
                <w:rFonts w:ascii="宋体" w:hAnsi="宋体"/>
                <w:color w:val="000000" w:themeColor="text1"/>
                <w:szCs w:val="21"/>
              </w:rPr>
            </w:pPr>
            <w:r w:rsidRPr="0033389C">
              <w:rPr>
                <w:rFonts w:ascii="宋体" w:hAnsi="宋体" w:hint="eastAsia"/>
                <w:color w:val="000000" w:themeColor="text1"/>
                <w:szCs w:val="21"/>
              </w:rPr>
              <w:t>□是</w:t>
            </w:r>
            <w:r w:rsidRPr="0033389C" w:rsidR="005A4990">
              <w:rPr>
                <w:rFonts w:hint="eastAsia"/>
                <w:color w:val="000000" w:themeColor="text1"/>
                <w:szCs w:val="21"/>
              </w:rPr>
              <w:t>Y</w:t>
            </w:r>
            <w:r w:rsidRPr="0033389C" w:rsidR="005A4990">
              <w:rPr>
                <w:color w:val="000000" w:themeColor="text1"/>
                <w:szCs w:val="21"/>
              </w:rPr>
              <w:t>es</w:t>
            </w:r>
            <w:r w:rsidRPr="0033389C">
              <w:rPr>
                <w:rFonts w:ascii="宋体" w:hAnsi="宋体" w:hint="eastAsia"/>
                <w:color w:val="000000" w:themeColor="text1"/>
                <w:szCs w:val="21"/>
              </w:rPr>
              <w:t>，再确认报告编号</w:t>
            </w:r>
            <w:r w:rsidR="00822CD4">
              <w:rPr>
                <w:color w:val="000000" w:themeColor="text1"/>
                <w:szCs w:val="21"/>
              </w:rPr>
              <w:t>Re-</w:t>
            </w:r>
            <w:r w:rsidR="00587462">
              <w:rPr>
                <w:color w:val="000000" w:themeColor="text1"/>
                <w:szCs w:val="21"/>
              </w:rPr>
              <w:t>V</w:t>
            </w:r>
            <w:r w:rsidRPr="00085A48" w:rsidR="00085A48">
              <w:rPr>
                <w:rFonts w:hint="eastAsia"/>
                <w:color w:val="000000" w:themeColor="text1"/>
                <w:szCs w:val="21"/>
              </w:rPr>
              <w:t>er</w:t>
            </w:r>
            <w:r w:rsidRPr="00085A48" w:rsidR="00085A48">
              <w:rPr>
                <w:color w:val="000000" w:themeColor="text1"/>
                <w:szCs w:val="21"/>
              </w:rPr>
              <w:t>ification</w:t>
            </w:r>
            <w:r w:rsidR="00085A48">
              <w:rPr>
                <w:color w:val="000000" w:themeColor="text1"/>
                <w:szCs w:val="21"/>
              </w:rPr>
              <w:t xml:space="preserve"> </w:t>
            </w:r>
            <w:r w:rsidR="00587462">
              <w:rPr>
                <w:color w:val="000000" w:themeColor="text1"/>
                <w:szCs w:val="21"/>
              </w:rPr>
              <w:t>R</w:t>
            </w:r>
            <w:r w:rsidR="00085A48">
              <w:rPr>
                <w:color w:val="000000" w:themeColor="text1"/>
                <w:szCs w:val="21"/>
              </w:rPr>
              <w:t>eport N</w:t>
            </w:r>
            <w:r w:rsidR="00085A48">
              <w:rPr>
                <w:rFonts w:hint="eastAsia"/>
                <w:color w:val="000000" w:themeColor="text1"/>
                <w:szCs w:val="21"/>
              </w:rPr>
              <w:t>o</w:t>
            </w:r>
            <w:r w:rsidR="00085A48">
              <w:rPr>
                <w:color w:val="000000" w:themeColor="text1"/>
                <w:szCs w:val="21"/>
              </w:rPr>
              <w:t>.</w:t>
            </w:r>
            <w:r w:rsidRPr="0033389C">
              <w:rPr>
                <w:rFonts w:ascii="宋体" w:hAnsi="宋体" w:hint="eastAsia"/>
                <w:color w:val="000000" w:themeColor="text1"/>
                <w:szCs w:val="21"/>
              </w:rPr>
              <w:t>：</w:t>
            </w:r>
            <w:r w:rsidRPr="0033389C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33389C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         </w:t>
            </w:r>
            <w:r w:rsidRPr="0033389C">
              <w:rPr>
                <w:color w:val="000000" w:themeColor="text1"/>
                <w:szCs w:val="21"/>
                <w:u w:val="single"/>
              </w:rPr>
              <w:t xml:space="preserve"> </w:t>
            </w:r>
            <w:r w:rsidRPr="0033389C">
              <w:rPr>
                <w:rFonts w:ascii="宋体" w:hAnsi="宋体"/>
                <w:color w:val="000000" w:themeColor="text1"/>
                <w:szCs w:val="21"/>
              </w:rPr>
              <w:t xml:space="preserve">     </w:t>
            </w:r>
            <w:r w:rsidRPr="0033389C" w:rsidR="005A4990">
              <w:rPr>
                <w:rFonts w:ascii="宋体" w:hAnsi="宋体"/>
                <w:color w:val="000000" w:themeColor="text1"/>
                <w:szCs w:val="21"/>
              </w:rPr>
              <w:br/>
            </w:r>
            <w:r w:rsidRPr="003338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33389C">
              <w:rPr>
                <w:rFonts w:hint="eastAsia"/>
                <w:color w:val="000000" w:themeColor="text1"/>
                <w:szCs w:val="21"/>
              </w:rPr>
              <w:t>否</w:t>
            </w:r>
            <w:r w:rsidRPr="0033389C" w:rsidR="005A4990">
              <w:rPr>
                <w:rFonts w:hint="eastAsia"/>
                <w:color w:val="000000" w:themeColor="text1"/>
                <w:szCs w:val="21"/>
              </w:rPr>
              <w:t>N</w:t>
            </w:r>
            <w:r w:rsidRPr="0033389C" w:rsidR="005A4990">
              <w:rPr>
                <w:color w:val="000000" w:themeColor="text1"/>
                <w:szCs w:val="21"/>
              </w:rPr>
              <w:t>o</w:t>
            </w:r>
          </w:p>
        </w:tc>
      </w:tr>
      <w:tr w14:paraId="7895D469" w14:textId="77777777" w:rsidTr="00AB25DC">
        <w:tblPrEx>
          <w:tblW w:w="0" w:type="auto"/>
          <w:tblLook w:val="04A0"/>
        </w:tblPrEx>
        <w:trPr>
          <w:trHeight w:val="2336"/>
        </w:trPr>
        <w:tc>
          <w:tcPr>
            <w:tcW w:w="2122" w:type="dxa"/>
            <w:vAlign w:val="center"/>
          </w:tcPr>
          <w:p w:rsidR="008B3FF8" w:rsidRPr="0033389C" w:rsidP="005D604D" w14:paraId="6EFC80B5" w14:textId="77777777">
            <w:pPr>
              <w:pStyle w:val="Normal0"/>
              <w:jc w:val="center"/>
              <w:rPr>
                <w:color w:val="000000" w:themeColor="text1"/>
                <w:szCs w:val="21"/>
              </w:rPr>
            </w:pPr>
            <w:permStart w:id="26" w:colFirst="0" w:colLast="0" w:edGrp="everyone"/>
            <w:permStart w:id="27" w:colFirst="1" w:colLast="1" w:edGrp="everyone"/>
            <w:permEnd w:id="24"/>
            <w:permEnd w:id="25"/>
            <w:r w:rsidRPr="0033389C">
              <w:rPr>
                <w:rFonts w:hint="eastAsia"/>
                <w:color w:val="000000" w:themeColor="text1"/>
                <w:szCs w:val="21"/>
              </w:rPr>
              <w:t>使用部门审核意见</w:t>
            </w:r>
            <w:r w:rsidRPr="0033389C">
              <w:rPr>
                <w:color w:val="000000" w:themeColor="text1"/>
                <w:szCs w:val="21"/>
              </w:rPr>
              <w:br/>
              <w:t xml:space="preserve">Comments of </w:t>
            </w:r>
            <w:r w:rsidR="007D0AF4">
              <w:rPr>
                <w:color w:val="000000" w:themeColor="text1"/>
                <w:szCs w:val="21"/>
              </w:rPr>
              <w:t>Use</w:t>
            </w:r>
            <w:r w:rsidRPr="0033389C">
              <w:rPr>
                <w:color w:val="000000" w:themeColor="text1"/>
                <w:szCs w:val="21"/>
              </w:rPr>
              <w:t xml:space="preserve"> Department</w:t>
            </w:r>
          </w:p>
        </w:tc>
        <w:tc>
          <w:tcPr>
            <w:tcW w:w="6938" w:type="dxa"/>
            <w:gridSpan w:val="4"/>
            <w:vAlign w:val="center"/>
          </w:tcPr>
          <w:p w:rsidR="008B3FF8" w:rsidRPr="0033389C" w:rsidP="008B3FF8" w14:paraId="67E2885A" w14:textId="77777777">
            <w:pPr>
              <w:pStyle w:val="Normal0"/>
              <w:rPr>
                <w:color w:val="000000" w:themeColor="text1"/>
                <w:szCs w:val="21"/>
              </w:rPr>
            </w:pPr>
          </w:p>
        </w:tc>
      </w:tr>
      <w:permEnd w:id="26"/>
      <w:permEnd w:id="27"/>
    </w:tbl>
    <w:p w:rsidR="005E519F" w:rsidP="00365EE7" w14:paraId="2702B9AE" w14:textId="77777777">
      <w:pPr>
        <w:pStyle w:val="Normal0"/>
        <w:rPr>
          <w:color w:val="000000" w:themeColor="text1"/>
          <w:szCs w:val="21"/>
        </w:rPr>
      </w:pPr>
    </w:p>
    <w:sectPr w:rsidSect="005B2782">
      <w:headerReference w:type="default" r:id="rId12"/>
      <w:pgSz w:w="11906" w:h="16838"/>
      <w:pgMar w:top="1985" w:right="1418" w:bottom="851" w:left="1418" w:header="851" w:footer="567" w:gutter="0"/>
      <w:pgNumType w:start="1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fixed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sz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12" o:spid="_x0000_s2051" type="#_x0000_t136" style="width:436.11pt;height:40.22pt;margin-top:0;margin-left:0;mso-position-horizontal:center;mso-position-horizontal-relative:margin;mso-position-vertical:center;mso-position-vertical-relative:margin;position:absolute;rotation:315;z-index:-251656192" fillcolor="#e6e6e6" strokecolor="#e6e6e6">
          <v:fill opacity="0.5"/>
          <v:textpath style="font-family:Arial" string="诺峰药业DMS系统 admin2 nu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B35" w:rsidP="00AB25DC" w14:paraId="7E7C0981" w14:textId="49EA6887">
    <w:pPr>
      <w:pStyle w:val="Normal0"/>
      <w:jc w:val="center"/>
      <w:rPr>
        <w:b/>
        <w:bCs/>
        <w:color w:val="000000"/>
        <w:szCs w:val="21"/>
      </w:rPr>
    </w:pPr>
    <w:bookmarkStart w:id="2" w:name="中文名称_0"/>
    <w:r>
      <w:rPr>
        <w:rFonts w:ascii="宋体" w:eastAsia="宋体" w:hAnsi="宋体" w:cs="宋体"/>
        <w:b/>
        <w:bCs/>
        <w:color w:val="000000"/>
        <w:szCs w:val="21"/>
      </w:rPr>
      <w:t>设备设施技术改造实施总结表</w:t>
    </w:r>
    <w:bookmarkEnd w:id="2"/>
    <w:r>
      <w:rPr>
        <w:rFonts w:ascii="Calibri" w:eastAsia="华文细黑" w:hAnsi="Calibri"/>
        <w:b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-19050</wp:posOffset>
          </wp:positionV>
          <wp:extent cx="584200" cy="506719"/>
          <wp:effectExtent l="0" t="0" r="6350" b="8255"/>
          <wp:wrapTopAndBottom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06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华文细黑" w:hAnsi="Calibri"/>
        <w:b/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8195945</wp:posOffset>
          </wp:positionH>
          <wp:positionV relativeFrom="paragraph">
            <wp:posOffset>-45085</wp:posOffset>
          </wp:positionV>
          <wp:extent cx="584200" cy="506719"/>
          <wp:effectExtent l="0" t="0" r="6350" b="8255"/>
          <wp:wrapTopAndBottom/>
          <wp:docPr id="259072897" name="图片 259072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072897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06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13" o:spid="_x0000_s2049" type="#_x0000_t136" style="width:436.11pt;height:40.22pt;margin-top:0;margin-left:0;mso-position-horizontal:center;mso-position-horizontal-relative:margin;mso-position-vertical:center;mso-position-vertical-relative:margin;position:absolute;rotation:315;z-index:-251658240" fillcolor="#e6e6e6" strokecolor="#e6e6e6">
          <v:fill opacity="0.5"/>
          <v:textpath style="font-family:Arial" string="诺峰药业DMS系统 admin2 null"/>
          <w10:wrap anchorx="margin" anchory="margin"/>
        </v:shape>
      </w:pict>
    </w:r>
  </w:p>
  <w:p w:rsidR="00922266" w:rsidRPr="008864C3" w:rsidP="00AB25DC" w14:paraId="6D8DCD6A" w14:textId="66125E55">
    <w:pPr>
      <w:pStyle w:val="Normal0"/>
      <w:jc w:val="center"/>
      <w:rPr>
        <w:rFonts w:eastAsia="Times New Roman"/>
        <w:b/>
        <w:bCs/>
        <w:szCs w:val="21"/>
      </w:rPr>
    </w:pPr>
    <w:bookmarkStart w:id="3" w:name="英文名称_0"/>
    <w:r w:rsidRPr="008864C3">
      <w:rPr>
        <w:rFonts w:ascii="Times New Roman" w:eastAsia="Times New Roman" w:hAnsi="Times New Roman" w:cs="Times New Roman"/>
        <w:b/>
        <w:bCs/>
        <w:szCs w:val="21"/>
      </w:rPr>
      <w:t>Equipment/Facilities Technical Upgrading Implementation Summarize</w:t>
    </w:r>
    <w:bookmarkEnd w:id="3"/>
  </w:p>
  <w:p w:rsidR="00922266" w:rsidRPr="00561A2F" w:rsidP="001A40B5" w14:paraId="740E51BE" w14:textId="4FE05E5F">
    <w:pPr>
      <w:pStyle w:val="Footer0"/>
      <w:jc w:val="right"/>
      <w:rPr>
        <w:sz w:val="21"/>
        <w:szCs w:val="21"/>
      </w:rPr>
    </w:pPr>
    <w:bookmarkStart w:id="4" w:name="文档编号_0"/>
    <w:r w:rsidRPr="001A40B5">
      <w:rPr>
        <w:rFonts w:ascii="Times New Roman" w:eastAsia="Times New Roman" w:hAnsi="Times New Roman" w:cs="Times New Roman"/>
        <w:b/>
        <w:bCs/>
        <w:color w:val="000000"/>
        <w:sz w:val="21"/>
        <w:szCs w:val="21"/>
      </w:rPr>
      <w:t>SMP-EE-006/R05</w:t>
    </w:r>
    <w:bookmarkEnd w:id="4"/>
    <w:r w:rsidRPr="001A40B5">
      <w:rPr>
        <w:b/>
        <w:bCs/>
        <w:color w:val="000000"/>
        <w:sz w:val="21"/>
        <w:szCs w:val="21"/>
      </w:rPr>
      <w:t>-</w:t>
    </w:r>
    <w:bookmarkStart w:id="5" w:name="版本号_0"/>
    <w:r w:rsidRPr="001A40B5">
      <w:rPr>
        <w:rFonts w:ascii="Times New Roman" w:eastAsia="Times New Roman" w:hAnsi="Times New Roman" w:cs="Times New Roman"/>
        <w:b/>
        <w:bCs/>
        <w:color w:val="000000"/>
        <w:sz w:val="21"/>
        <w:szCs w:val="21"/>
      </w:rPr>
      <w:t>00</w:t>
    </w:r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sz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11" o:spid="_x0000_s2050" type="#_x0000_t136" style="width:436.11pt;height:40.22pt;margin-top:0;margin-left:0;mso-position-horizontal:center;mso-position-horizontal-relative:margin;mso-position-vertical:center;mso-position-vertical-relative:margin;position:absolute;rotation:315;z-index:-251657216" fillcolor="#e6e6e6" strokecolor="#e6e6e6">
          <v:fill opacity="0.5"/>
          <v:textpath style="font-family:Arial" string="诺峰药业DMS系统 admin2 nul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B35" w:rsidP="00AB25DC" w14:textId="49EA6887">
    <w:pPr>
      <w:pStyle w:val="Normal0"/>
      <w:jc w:val="center"/>
      <w:rPr>
        <w:rFonts w:ascii="宋体" w:eastAsia="宋体" w:hAnsi="宋体" w:cs="宋体"/>
        <w:b/>
        <w:bCs/>
        <w:color w:val="000000"/>
        <w:szCs w:val="21"/>
      </w:rPr>
    </w:pPr>
    <w:bookmarkStart w:id="28" w:name="中文名称"/>
    <w:bookmarkEnd w:id="28"/>
    <w:r>
      <w:rPr>
        <w:rFonts w:ascii="Calibri" w:eastAsia="华文细黑" w:hAnsi="Calibri"/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-19050</wp:posOffset>
          </wp:positionV>
          <wp:extent cx="584200" cy="506719"/>
          <wp:effectExtent l="0" t="0" r="6350" b="8255"/>
          <wp:wrapTopAndBottom/>
          <wp:docPr id="365619149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61914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06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华文细黑" w:hAnsi="Calibri"/>
        <w:b/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8195945</wp:posOffset>
          </wp:positionH>
          <wp:positionV relativeFrom="paragraph">
            <wp:posOffset>-45085</wp:posOffset>
          </wp:positionV>
          <wp:extent cx="584200" cy="506719"/>
          <wp:effectExtent l="0" t="0" r="6350" b="8255"/>
          <wp:wrapTopAndBottom/>
          <wp:docPr id="1984113225" name="图片 259072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113225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06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宋体" w:eastAsia="宋体" w:hAnsi="宋体" w:cs="宋体"/>
        <w:b/>
        <w:bCs/>
        <w:color w:val="000000"/>
        <w:szCs w:val="21"/>
      </w:rPr>
      <w:t>设备设施技术改造实施总结表</w:t>
    </w:r>
    <w:r>
      <w:rPr>
        <w:sz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14" o:spid="_x0000_s2052" type="#_x0000_t136" style="width:436.11pt;height:40.22pt;margin-top:0;margin-left:0;mso-position-horizontal:center;mso-position-horizontal-relative:margin;mso-position-vertical:center;mso-position-vertical-relative:margin;position:absolute;rotation:315;z-index:-251654144" fillcolor="#e6e6e6" strokecolor="#e6e6e6">
          <v:fill opacity="0.5"/>
          <v:textpath style="font-family:Arial" string="诺峰药业DMS系统 admin2 null"/>
          <w10:wrap anchorx="margin" anchory="margin"/>
        </v:shape>
      </w:pict>
    </w:r>
  </w:p>
  <w:p w:rsidR="00922266" w:rsidRPr="008864C3" w:rsidP="00AB25DC" w14:textId="66125E55">
    <w:pPr>
      <w:pStyle w:val="Normal0"/>
      <w:jc w:val="center"/>
      <w:rPr>
        <w:rFonts w:ascii="Times New Roman" w:eastAsia="Times New Roman" w:hAnsi="Times New Roman" w:cs="Times New Roman"/>
        <w:b/>
        <w:bCs/>
        <w:szCs w:val="21"/>
      </w:rPr>
    </w:pPr>
    <w:bookmarkStart w:id="29" w:name="英文名称"/>
    <w:bookmarkEnd w:id="29"/>
    <w:r w:rsidRPr="008864C3">
      <w:rPr>
        <w:rFonts w:ascii="Times New Roman" w:eastAsia="Times New Roman" w:hAnsi="Times New Roman" w:cs="Times New Roman"/>
        <w:b/>
        <w:bCs/>
        <w:szCs w:val="21"/>
      </w:rPr>
      <w:t>Equipment/Facilities Technical Upgrading Implementation Summarize</w:t>
    </w:r>
  </w:p>
  <w:p w:rsidR="00922266" w:rsidRPr="00561A2F" w:rsidP="001A40B5" w14:textId="4FE05E5F">
    <w:pPr>
      <w:pStyle w:val="Footer0"/>
      <w:jc w:val="right"/>
      <w:rPr>
        <w:rFonts w:ascii="Times New Roman" w:eastAsia="Times New Roman" w:hAnsi="Times New Roman" w:cs="Times New Roman"/>
        <w:sz w:val="21"/>
        <w:szCs w:val="21"/>
      </w:rPr>
    </w:pPr>
    <w:bookmarkStart w:id="30" w:name="文档编号"/>
    <w:r w:rsidRPr="001A40B5">
      <w:rPr>
        <w:rFonts w:ascii="Times New Roman" w:eastAsia="Times New Roman" w:hAnsi="Times New Roman" w:cs="Times New Roman"/>
        <w:b/>
        <w:bCs/>
        <w:color w:val="000000"/>
        <w:sz w:val="21"/>
        <w:szCs w:val="21"/>
      </w:rPr>
      <w:t>SMP-EE-006/R05</w:t>
    </w:r>
    <w:bookmarkEnd w:id="30"/>
    <w:bookmarkStart w:id="31" w:name="版本号"/>
    <w:bookmarkEnd w:id="3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Full" w:cryptAlgorithmClass="hash" w:cryptAlgorithmType="typeAny" w:cryptAlgorithmSid="4" w:cryptSpinCount="50000" w:hash="obgr7nb5adUgxacqCYLwK9gQlzU=&#10;" w:salt="hIqOl99kIr/+N0hyovEq7Q==&#10;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56"/>
    <w:rsid w:val="00000B35"/>
    <w:rsid w:val="000205B3"/>
    <w:rsid w:val="0005717C"/>
    <w:rsid w:val="00085A48"/>
    <w:rsid w:val="000B4187"/>
    <w:rsid w:val="000B5056"/>
    <w:rsid w:val="000D248E"/>
    <w:rsid w:val="000D7E60"/>
    <w:rsid w:val="00141B3C"/>
    <w:rsid w:val="00164543"/>
    <w:rsid w:val="001A40B5"/>
    <w:rsid w:val="002057F2"/>
    <w:rsid w:val="0027767F"/>
    <w:rsid w:val="00287FC8"/>
    <w:rsid w:val="002B380E"/>
    <w:rsid w:val="002C1FA9"/>
    <w:rsid w:val="00313FAA"/>
    <w:rsid w:val="0033389C"/>
    <w:rsid w:val="00365EE7"/>
    <w:rsid w:val="00375458"/>
    <w:rsid w:val="003925B9"/>
    <w:rsid w:val="003D1238"/>
    <w:rsid w:val="003F3113"/>
    <w:rsid w:val="003F3437"/>
    <w:rsid w:val="004025DD"/>
    <w:rsid w:val="00434CB6"/>
    <w:rsid w:val="004470FA"/>
    <w:rsid w:val="00466EA0"/>
    <w:rsid w:val="004A1194"/>
    <w:rsid w:val="00533739"/>
    <w:rsid w:val="00561A2F"/>
    <w:rsid w:val="005819A9"/>
    <w:rsid w:val="00587462"/>
    <w:rsid w:val="005A4990"/>
    <w:rsid w:val="005C1BE1"/>
    <w:rsid w:val="005C4862"/>
    <w:rsid w:val="005D604D"/>
    <w:rsid w:val="005E519F"/>
    <w:rsid w:val="0061139E"/>
    <w:rsid w:val="006320FF"/>
    <w:rsid w:val="0066371E"/>
    <w:rsid w:val="00673606"/>
    <w:rsid w:val="00684981"/>
    <w:rsid w:val="00701660"/>
    <w:rsid w:val="007D0AF4"/>
    <w:rsid w:val="007E73E2"/>
    <w:rsid w:val="00822CD4"/>
    <w:rsid w:val="0085686E"/>
    <w:rsid w:val="00863433"/>
    <w:rsid w:val="008864C3"/>
    <w:rsid w:val="008B3FF8"/>
    <w:rsid w:val="008D3BF9"/>
    <w:rsid w:val="00922266"/>
    <w:rsid w:val="00923947"/>
    <w:rsid w:val="00926413"/>
    <w:rsid w:val="009E2B82"/>
    <w:rsid w:val="009F7A5A"/>
    <w:rsid w:val="00A0281B"/>
    <w:rsid w:val="00AB25DC"/>
    <w:rsid w:val="00AC3C30"/>
    <w:rsid w:val="00AD6019"/>
    <w:rsid w:val="00AD6A56"/>
    <w:rsid w:val="00B31400"/>
    <w:rsid w:val="00B5375A"/>
    <w:rsid w:val="00C103EE"/>
    <w:rsid w:val="00CC559B"/>
    <w:rsid w:val="00D9065D"/>
    <w:rsid w:val="00D90748"/>
    <w:rsid w:val="00DD5264"/>
    <w:rsid w:val="00DE3A16"/>
    <w:rsid w:val="00DF2EA7"/>
    <w:rsid w:val="00E71152"/>
    <w:rsid w:val="00EC3C6E"/>
    <w:rsid w:val="00EC674F"/>
    <w:rsid w:val="00ED0C8C"/>
    <w:rsid w:val="00EE698E"/>
    <w:rsid w:val="00F34FCD"/>
    <w:rsid w:val="00F453CD"/>
    <w:rsid w:val="00F504EA"/>
    <w:rsid w:val="00FA4683"/>
    <w:rsid w:val="00FE5434"/>
    <w:rsid w:val="112735F0"/>
    <w:rsid w:val="61E84574"/>
  </w:rsids>
  <w:docVars>
    <w:docVar w:name="commondata" w:val="eyJoZGlkIjoiYjMwZWIzMmJiOTg5YjkzZjc3NjRiN2JkMzU5NDNkYm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theme="minorBidi"/>
      <w:sz w:val="18"/>
      <w:szCs w:val="18"/>
      <w14:ligatures w14:val="standardContextual"/>
    </w:rPr>
  </w:style>
  <w:style w:type="paragraph" w:styleId="Header">
    <w:name w:val="header"/>
    <w:basedOn w:val="Normal"/>
    <w:link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/>
      <w:sz w:val="18"/>
      <w:szCs w:val="18"/>
    </w:rPr>
  </w:style>
  <w:style w:type="paragraph" w:customStyle="1" w:styleId="Normal0">
    <w:name w:val="Normal_0"/>
    <w:qFormat/>
    <w:rsid w:val="00AF430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customStyle="1" w:styleId="Footer0">
    <w:name w:val="Footer_0"/>
    <w:basedOn w:val="Normal"/>
    <w:link w:val="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0">
    <w:name w:val="页脚 字符_0"/>
    <w:basedOn w:val="DefaultParagraphFont"/>
    <w:link w:val="Footer0"/>
    <w:uiPriority w:val="99"/>
    <w:qFormat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table" w:customStyle="1" w:styleId="TableGrid0">
    <w:name w:val="Table Grid_0"/>
    <w:basedOn w:val="TableNormal"/>
    <w:uiPriority w:val="59"/>
    <w:qFormat/>
    <w:rPr>
      <w:rFonts w:ascii="Times New Roman" w:eastAsia="宋体" w:hAnsi="Times New Roman" w:cs="Times New Roman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E30CC-278F-4BED-9E8E-4BC9A9C5AC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2913</TotalTime>
  <Pages>1</Pages>
  <Words>60</Words>
  <Characters>539</Characters>
  <Application>Microsoft Office Word</Application>
  <DocSecurity>8</DocSecurity>
  <Lines>4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hu</dc:creator>
  <cp:lastModifiedBy>企业用户_511353465</cp:lastModifiedBy>
  <cp:revision>25</cp:revision>
  <dcterms:created xsi:type="dcterms:W3CDTF">2024-06-17T01:54:00Z</dcterms:created>
  <dcterms:modified xsi:type="dcterms:W3CDTF">2024-08-21T09:01:44Z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F6E07E6121934482BD5CFC047B741E31_12</vt:lpwstr>
  </property>
  <property fmtid="{D5CDD505-2E9C-101B-9397-08002B2CF9AE}" pid="3" name="KSOProductBuildVer">
    <vt:lpwstr>2052-12.1.0.17147</vt:lpwstr>
  </property>
</Properties>
</file>