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bidi w:val="1"/>
        <w:spacing w:after="240" w:before="240" w:lineRule="auto"/>
        <w:jc w:val="center"/>
        <w:rPr>
          <w:rFonts w:ascii="Sakkal Majalla" w:cs="Sakkal Majalla" w:eastAsia="Sakkal Majalla" w:hAnsi="Sakkal Majalla"/>
          <w:b w:val="1"/>
          <w:color w:val="000000"/>
          <w:sz w:val="28"/>
          <w:szCs w:val="28"/>
        </w:rPr>
      </w:pPr>
      <w:r w:rsidDel="00000000" w:rsidR="00000000" w:rsidRPr="00000000">
        <w:rPr>
          <w:rFonts w:ascii="Sakkal Majalla" w:cs="Sakkal Majalla" w:eastAsia="Sakkal Majalla" w:hAnsi="Sakkal Majalla"/>
          <w:b w:val="1"/>
          <w:color w:val="000000"/>
          <w:sz w:val="28"/>
          <w:szCs w:val="28"/>
          <w:rtl w:val="1"/>
        </w:rPr>
        <w:t xml:space="preserve">عقد</w:t>
      </w:r>
      <w:r w:rsidDel="00000000" w:rsidR="00000000" w:rsidRPr="00000000">
        <w:rPr>
          <w:rFonts w:ascii="Sakkal Majalla" w:cs="Sakkal Majalla" w:eastAsia="Sakkal Majalla" w:hAnsi="Sakkal Majalla"/>
          <w:b w:val="1"/>
          <w:color w:val="000000"/>
          <w:sz w:val="28"/>
          <w:szCs w:val="28"/>
          <w:rtl w:val="1"/>
        </w:rPr>
        <w:t xml:space="preserve"> </w:t>
      </w:r>
      <w:r w:rsidDel="00000000" w:rsidR="00000000" w:rsidRPr="00000000">
        <w:rPr>
          <w:rFonts w:ascii="Sakkal Majalla" w:cs="Sakkal Majalla" w:eastAsia="Sakkal Majalla" w:hAnsi="Sakkal Majalla"/>
          <w:b w:val="1"/>
          <w:color w:val="000000"/>
          <w:sz w:val="28"/>
          <w:szCs w:val="28"/>
          <w:rtl w:val="1"/>
        </w:rPr>
        <w:t xml:space="preserve">إنشاء</w:t>
      </w:r>
      <w:r w:rsidDel="00000000" w:rsidR="00000000" w:rsidRPr="00000000">
        <w:rPr>
          <w:rFonts w:ascii="Sakkal Majalla" w:cs="Sakkal Majalla" w:eastAsia="Sakkal Majalla" w:hAnsi="Sakkal Majalla"/>
          <w:b w:val="1"/>
          <w:color w:val="000000"/>
          <w:sz w:val="28"/>
          <w:szCs w:val="28"/>
          <w:rtl w:val="1"/>
        </w:rPr>
        <w:t xml:space="preserve"> </w:t>
      </w:r>
      <w:r w:rsidDel="00000000" w:rsidR="00000000" w:rsidRPr="00000000">
        <w:rPr>
          <w:rFonts w:ascii="Sakkal Majalla" w:cs="Sakkal Majalla" w:eastAsia="Sakkal Majalla" w:hAnsi="Sakkal Majalla"/>
          <w:b w:val="1"/>
          <w:color w:val="000000"/>
          <w:sz w:val="28"/>
          <w:szCs w:val="28"/>
          <w:rtl w:val="1"/>
        </w:rPr>
        <w:t xml:space="preserve">وتطوير</w:t>
      </w:r>
      <w:r w:rsidDel="00000000" w:rsidR="00000000" w:rsidRPr="00000000">
        <w:rPr>
          <w:rFonts w:ascii="Sakkal Majalla" w:cs="Sakkal Majalla" w:eastAsia="Sakkal Majalla" w:hAnsi="Sakkal Majalla"/>
          <w:b w:val="1"/>
          <w:color w:val="000000"/>
          <w:sz w:val="28"/>
          <w:szCs w:val="28"/>
          <w:rtl w:val="1"/>
        </w:rPr>
        <w:t xml:space="preserve"> </w:t>
      </w:r>
      <w:r w:rsidDel="00000000" w:rsidR="00000000" w:rsidRPr="00000000">
        <w:rPr>
          <w:rFonts w:ascii="Sakkal Majalla" w:cs="Sakkal Majalla" w:eastAsia="Sakkal Majalla" w:hAnsi="Sakkal Majalla"/>
          <w:b w:val="1"/>
          <w:color w:val="000000"/>
          <w:sz w:val="28"/>
          <w:szCs w:val="28"/>
          <w:rtl w:val="1"/>
        </w:rPr>
        <w:t xml:space="preserve">نظام</w:t>
      </w:r>
      <w:r w:rsidDel="00000000" w:rsidR="00000000" w:rsidRPr="00000000">
        <w:rPr>
          <w:rFonts w:ascii="Sakkal Majalla" w:cs="Sakkal Majalla" w:eastAsia="Sakkal Majalla" w:hAnsi="Sakkal Majalla"/>
          <w:b w:val="1"/>
          <w:color w:val="000000"/>
          <w:sz w:val="28"/>
          <w:szCs w:val="28"/>
          <w:rtl w:val="1"/>
        </w:rPr>
        <w:t xml:space="preserve"> </w:t>
      </w:r>
      <w:r w:rsidDel="00000000" w:rsidR="00000000" w:rsidRPr="00000000">
        <w:rPr>
          <w:rFonts w:ascii="Sakkal Majalla" w:cs="Sakkal Majalla" w:eastAsia="Sakkal Majalla" w:hAnsi="Sakkal Majalla"/>
          <w:b w:val="1"/>
          <w:color w:val="000000"/>
          <w:sz w:val="28"/>
          <w:szCs w:val="28"/>
          <w:rtl w:val="1"/>
        </w:rPr>
        <w:t xml:space="preserve">لإدارة</w:t>
      </w:r>
      <w:r w:rsidDel="00000000" w:rsidR="00000000" w:rsidRPr="00000000">
        <w:rPr>
          <w:rFonts w:ascii="Sakkal Majalla" w:cs="Sakkal Majalla" w:eastAsia="Sakkal Majalla" w:hAnsi="Sakkal Majalla"/>
          <w:b w:val="1"/>
          <w:color w:val="000000"/>
          <w:sz w:val="28"/>
          <w:szCs w:val="28"/>
          <w:rtl w:val="1"/>
        </w:rPr>
        <w:t xml:space="preserve"> </w:t>
      </w:r>
      <w:r w:rsidDel="00000000" w:rsidR="00000000" w:rsidRPr="00000000">
        <w:rPr>
          <w:rFonts w:ascii="Sakkal Majalla" w:cs="Sakkal Majalla" w:eastAsia="Sakkal Majalla" w:hAnsi="Sakkal Majalla"/>
          <w:b w:val="1"/>
          <w:color w:val="000000"/>
          <w:sz w:val="28"/>
          <w:szCs w:val="28"/>
          <w:rtl w:val="1"/>
        </w:rPr>
        <w:t xml:space="preserve">للعقود</w:t>
      </w:r>
      <w:r w:rsidDel="00000000" w:rsidR="00000000" w:rsidRPr="00000000">
        <w:rPr>
          <w:rFonts w:ascii="Sakkal Majalla" w:cs="Sakkal Majalla" w:eastAsia="Sakkal Majalla" w:hAnsi="Sakkal Majalla"/>
          <w:b w:val="1"/>
          <w:color w:val="000000"/>
          <w:sz w:val="28"/>
          <w:szCs w:val="28"/>
          <w:rtl w:val="1"/>
        </w:rPr>
        <w:t xml:space="preserve"> </w:t>
      </w:r>
      <w:r w:rsidDel="00000000" w:rsidR="00000000" w:rsidRPr="00000000">
        <w:rPr>
          <w:rFonts w:ascii="Sakkal Majalla" w:cs="Sakkal Majalla" w:eastAsia="Sakkal Majalla" w:hAnsi="Sakkal Majalla"/>
          <w:b w:val="1"/>
          <w:color w:val="000000"/>
          <w:sz w:val="28"/>
          <w:szCs w:val="28"/>
          <w:rtl w:val="1"/>
        </w:rPr>
        <w:t xml:space="preserve">والقضايا</w:t>
      </w:r>
      <w:r w:rsidDel="00000000" w:rsidR="00000000" w:rsidRPr="00000000">
        <w:rPr>
          <w:rFonts w:ascii="Sakkal Majalla" w:cs="Sakkal Majalla" w:eastAsia="Sakkal Majalla" w:hAnsi="Sakkal Majalla"/>
          <w:b w:val="1"/>
          <w:color w:val="000000"/>
          <w:sz w:val="28"/>
          <w:szCs w:val="28"/>
          <w:rtl w:val="1"/>
        </w:rPr>
        <w:t xml:space="preserve"> </w:t>
      </w:r>
      <w:r w:rsidDel="00000000" w:rsidR="00000000" w:rsidRPr="00000000">
        <w:rPr>
          <w:rFonts w:ascii="Sakkal Majalla" w:cs="Sakkal Majalla" w:eastAsia="Sakkal Majalla" w:hAnsi="Sakkal Majalla"/>
          <w:b w:val="1"/>
          <w:color w:val="000000"/>
          <w:sz w:val="28"/>
          <w:szCs w:val="28"/>
          <w:rtl w:val="1"/>
        </w:rPr>
        <w:t xml:space="preserve">القانونية</w:t>
      </w:r>
      <w:r w:rsidDel="00000000" w:rsidR="00000000" w:rsidRPr="00000000">
        <w:rPr>
          <w:rFonts w:ascii="Sakkal Majalla" w:cs="Sakkal Majalla" w:eastAsia="Sakkal Majalla" w:hAnsi="Sakkal Majalla"/>
          <w:b w:val="1"/>
          <w:color w:val="000000"/>
          <w:sz w:val="28"/>
          <w:szCs w:val="28"/>
          <w:rtl w:val="1"/>
        </w:rPr>
        <w:t xml:space="preserve"> </w:t>
      </w:r>
    </w:p>
    <w:p w:rsidR="00000000" w:rsidDel="00000000" w:rsidP="00000000" w:rsidRDefault="00000000" w:rsidRPr="00000000" w14:paraId="00000002">
      <w:pPr>
        <w:bidi w:val="1"/>
        <w:jc w:val="center"/>
        <w:rPr>
          <w:rFonts w:ascii="Sakkal Majalla" w:cs="Sakkal Majalla" w:eastAsia="Sakkal Majalla" w:hAnsi="Sakkal Majalla"/>
        </w:rPr>
      </w:pPr>
      <w:r w:rsidDel="00000000" w:rsidR="00000000" w:rsidRPr="00000000">
        <w:rPr>
          <w:rFonts w:ascii="Sakkal Majalla" w:cs="Sakkal Majalla" w:eastAsia="Sakkal Majalla" w:hAnsi="Sakkal Majalla"/>
          <w:rtl w:val="0"/>
        </w:rPr>
        <w:t xml:space="preserve">Development of a Legal Contract and Case Management System</w:t>
      </w:r>
    </w:p>
    <w:tbl>
      <w:tblPr>
        <w:tblStyle w:val="Table1"/>
        <w:tblpPr w:leftFromText="180" w:rightFromText="180" w:topFromText="0" w:bottomFromText="0" w:vertAnchor="text" w:horzAnchor="text" w:tblpX="1450" w:tblpY="1"/>
        <w:bidiVisual w:val="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03">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بعون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الله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وتوفيقه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أنه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يوم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بتاريخ</w:t>
            </w:r>
            <w:r w:rsidDel="00000000" w:rsidR="00000000" w:rsidRPr="00000000">
              <w:rPr>
                <w:rFonts w:ascii="Sakkal Majalla" w:cs="Sakkal Majalla" w:eastAsia="Sakkal Majalla" w:hAnsi="Sakkal Majalla"/>
                <w:sz w:val="24"/>
                <w:szCs w:val="24"/>
                <w:rtl w:val="1"/>
              </w:rPr>
              <w:t xml:space="preserve">: 04/12/1445</w:t>
            </w:r>
            <w:r w:rsidDel="00000000" w:rsidR="00000000" w:rsidRPr="00000000">
              <w:rPr>
                <w:rFonts w:ascii="Sakkal Majalla" w:cs="Sakkal Majalla" w:eastAsia="Sakkal Majalla" w:hAnsi="Sakkal Majalla"/>
                <w:sz w:val="24"/>
                <w:szCs w:val="24"/>
                <w:rtl w:val="1"/>
              </w:rPr>
              <w:t xml:space="preserve">هـ</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الموافق</w:t>
            </w:r>
            <w:r w:rsidDel="00000000" w:rsidR="00000000" w:rsidRPr="00000000">
              <w:rPr>
                <w:rFonts w:ascii="Sakkal Majalla" w:cs="Sakkal Majalla" w:eastAsia="Sakkal Majalla" w:hAnsi="Sakkal Majalla"/>
                <w:sz w:val="24"/>
                <w:szCs w:val="24"/>
                <w:rtl w:val="1"/>
              </w:rPr>
              <w:t xml:space="preserve">: 10/06/2024</w:t>
            </w:r>
            <w:r w:rsidDel="00000000" w:rsidR="00000000" w:rsidRPr="00000000">
              <w:rPr>
                <w:rFonts w:ascii="Sakkal Majalla" w:cs="Sakkal Majalla" w:eastAsia="Sakkal Majalla" w:hAnsi="Sakkal Majalla"/>
                <w:sz w:val="24"/>
                <w:szCs w:val="24"/>
                <w:rtl w:val="1"/>
              </w:rPr>
              <w:t xml:space="preserve">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تحرير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كل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p>
          <w:p w:rsidR="00000000" w:rsidDel="00000000" w:rsidP="00000000" w:rsidRDefault="00000000" w:rsidRPr="00000000" w14:paraId="00000004">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256" w:lineRule="auto"/>
              <w:ind w:left="720" w:right="0" w:hanging="36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شركة</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الأمجاد</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للتجارة</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والصناعة</w:t>
            </w:r>
            <w:r w:rsidDel="00000000" w:rsidR="00000000" w:rsidRPr="00000000">
              <w:rPr>
                <w:rtl w:val="0"/>
              </w:rPr>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مساهمة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مقفلة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تحمل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سجل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تجاري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رقم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(4030047017)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ساري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المفعول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وعنوانها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مدينة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جدة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ويمثلها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في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هذه</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العقد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المهندس</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محمد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عبدالله</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الزين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بصفته</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الرئيس</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التنفيذي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56" w:lineRule="auto"/>
              <w:ind w:left="720" w:right="0" w:firstLine="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ويشار</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إليه</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فيما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بعد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بـ</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الطرف</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الأول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60" w:before="0" w:line="256" w:lineRule="auto"/>
              <w:ind w:left="720" w:right="0" w:firstLine="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256" w:lineRule="auto"/>
              <w:ind w:left="720" w:right="0" w:hanging="36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منتراف</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أرابيا</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لتقنية</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1"/>
              </w:rPr>
              <w:t xml:space="preserve">المعلومات</w:t>
            </w:r>
            <w:r w:rsidDel="00000000" w:rsidR="00000000" w:rsidRPr="00000000">
              <w:rPr>
                <w:rtl w:val="0"/>
              </w:rPr>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هي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شركة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فردية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تحمل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سجل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تجاري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رقم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1010954025،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ومقرها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الرئيسي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يقع</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في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طريق</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أنس</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مالك</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حي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الملقا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الرياض</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13521،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المملكة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العربية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السعودية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ويمثلها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في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هذه</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العقد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الأستاذ</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نعمان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سينغال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بصفته</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مدير</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60" w:before="0" w:line="256" w:lineRule="auto"/>
              <w:ind w:left="720" w:right="0" w:firstLine="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ويشار</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إليه</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فيما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بعد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بـ</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الطرف</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الثاني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0B">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0C">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0D">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0E">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0F">
            <w:pPr>
              <w:bidi w:val="1"/>
              <w:jc w:val="both"/>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1"/>
              </w:rPr>
              <w:t xml:space="preserve">التمهيد</w:t>
            </w:r>
          </w:p>
          <w:p w:rsidR="00000000" w:rsidDel="00000000" w:rsidP="00000000" w:rsidRDefault="00000000" w:rsidRPr="00000000" w14:paraId="00000010">
            <w:pPr>
              <w:bidi w:val="1"/>
              <w:jc w:val="both"/>
              <w:rPr>
                <w:rFonts w:ascii="Sakkal Majalla" w:cs="Sakkal Majalla" w:eastAsia="Sakkal Majalla" w:hAnsi="Sakkal Majalla"/>
                <w:b w:val="1"/>
                <w:sz w:val="24"/>
                <w:szCs w:val="24"/>
              </w:rPr>
            </w:pPr>
            <w:r w:rsidDel="00000000" w:rsidR="00000000" w:rsidRPr="00000000">
              <w:rPr>
                <w:rtl w:val="0"/>
              </w:rPr>
            </w:r>
          </w:p>
          <w:p w:rsidR="00000000" w:rsidDel="00000000" w:rsidP="00000000" w:rsidRDefault="00000000" w:rsidRPr="00000000" w14:paraId="00000011">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حيث</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شركة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تمتلك</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وتدير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محلات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قائمة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ومتخصصة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تعمل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مجال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تجارة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البن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وإعداد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وبيع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مشروبات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القهوة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والشاي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الباردة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والساخنة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والمشروبات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المثلجة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والمعجنات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وتوابعها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وفقا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لمواصفات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خاصة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وتتميز</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تحت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الاسم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التجاري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والعلامة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التجارية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بارنز</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b w:val="1"/>
                <w:sz w:val="24"/>
                <w:szCs w:val="24"/>
                <w:rtl w:val="0"/>
              </w:rPr>
              <w:t xml:space="preserve"> </w:t>
            </w:r>
            <w:r w:rsidDel="00000000" w:rsidR="00000000" w:rsidRPr="00000000">
              <w:rPr>
                <w:rFonts w:ascii="Sakkal Majalla" w:cs="Sakkal Majalla" w:eastAsia="Sakkal Majalla" w:hAnsi="Sakkal Majalla"/>
                <w:sz w:val="24"/>
                <w:szCs w:val="24"/>
                <w:rtl w:val="1"/>
              </w:rPr>
              <w:t xml:space="preserve">وحيث</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شركة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متخصصة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تقديم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خدمات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وتتمتع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بخبرة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باستخدام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التكنولوجيا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والذكاء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الاصطناعي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إنشاء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وتطوير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نظام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لإدارة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العقود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القضايا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والشوؤن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القانونية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لذلك</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يسعى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الاستفادة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خدمات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إدارة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العقود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والقضايا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والشوؤن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القانونية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بالذكاء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الاصطناعي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المقدمة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الثاني</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12">
            <w:pPr>
              <w:bidi w:val="1"/>
              <w:jc w:val="both"/>
              <w:rPr>
                <w:rFonts w:ascii="Sakkal Majalla" w:cs="Sakkal Majalla" w:eastAsia="Sakkal Majalla" w:hAnsi="Sakkal Majalla"/>
                <w:b w:val="1"/>
                <w:sz w:val="24"/>
                <w:szCs w:val="24"/>
              </w:rPr>
            </w:pPr>
            <w:r w:rsidDel="00000000" w:rsidR="00000000" w:rsidRPr="00000000">
              <w:rPr>
                <w:rtl w:val="0"/>
              </w:rPr>
            </w:r>
          </w:p>
          <w:p w:rsidR="00000000" w:rsidDel="00000000" w:rsidP="00000000" w:rsidRDefault="00000000" w:rsidRPr="00000000" w14:paraId="00000013">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وبناء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السياق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ونطاق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العمل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المحدد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الملحق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رقم</w:t>
            </w:r>
            <w:r w:rsidDel="00000000" w:rsidR="00000000" w:rsidRPr="00000000">
              <w:rPr>
                <w:rFonts w:ascii="Sakkal Majalla" w:cs="Sakkal Majalla" w:eastAsia="Sakkal Majalla" w:hAnsi="Sakkal Majalla"/>
                <w:sz w:val="24"/>
                <w:szCs w:val="24"/>
                <w:rtl w:val="1"/>
              </w:rPr>
              <w:t xml:space="preserve"> (1)  </w:t>
            </w:r>
            <w:r w:rsidDel="00000000" w:rsidR="00000000" w:rsidRPr="00000000">
              <w:rPr>
                <w:rFonts w:ascii="Sakkal Majalla" w:cs="Sakkal Majalla" w:eastAsia="Sakkal Majalla" w:hAnsi="Sakkal Majalla"/>
                <w:sz w:val="24"/>
                <w:szCs w:val="24"/>
                <w:rtl w:val="1"/>
              </w:rPr>
              <w:t xml:space="preserve">أتفق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وهما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بكامل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الأهلية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المعتبرة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شرعا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ونظاما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الشروط</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التالية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14">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15">
            <w:pPr>
              <w:bidi w:val="1"/>
              <w:jc w:val="both"/>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1"/>
              </w:rPr>
              <w:t xml:space="preserve">حجية</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التمهيد</w:t>
            </w:r>
            <w:r w:rsidDel="00000000" w:rsidR="00000000" w:rsidRPr="00000000">
              <w:rPr>
                <w:rFonts w:ascii="Sakkal Majalla" w:cs="Sakkal Majalla" w:eastAsia="Sakkal Majalla" w:hAnsi="Sakkal Majalla"/>
                <w:b w:val="1"/>
                <w:sz w:val="24"/>
                <w:szCs w:val="24"/>
                <w:rtl w:val="1"/>
              </w:rPr>
              <w:t xml:space="preserve">:</w:t>
            </w:r>
          </w:p>
          <w:p w:rsidR="00000000" w:rsidDel="00000000" w:rsidP="00000000" w:rsidRDefault="00000000" w:rsidRPr="00000000" w14:paraId="00000016">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يعتبر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التمهيد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المذكور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أعلاه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جزء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يتجزأ</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يقرأ</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ويفسر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معه</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17">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18">
            <w:pPr>
              <w:bidi w:val="1"/>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1"/>
              </w:rPr>
              <w:t xml:space="preserve">المادة</w:t>
            </w:r>
            <w:r w:rsidDel="00000000" w:rsidR="00000000" w:rsidRPr="00000000">
              <w:rPr>
                <w:rFonts w:ascii="Sakkal Majalla" w:cs="Sakkal Majalla" w:eastAsia="Sakkal Majalla" w:hAnsi="Sakkal Majalla"/>
                <w:b w:val="1"/>
                <w:sz w:val="24"/>
                <w:szCs w:val="24"/>
                <w:u w:val="single"/>
                <w:rtl w:val="1"/>
              </w:rPr>
              <w:t xml:space="preserve"> (1): </w:t>
            </w:r>
            <w:r w:rsidDel="00000000" w:rsidR="00000000" w:rsidRPr="00000000">
              <w:rPr>
                <w:rFonts w:ascii="Sakkal Majalla" w:cs="Sakkal Majalla" w:eastAsia="Sakkal Majalla" w:hAnsi="Sakkal Majalla"/>
                <w:b w:val="1"/>
                <w:sz w:val="24"/>
                <w:szCs w:val="24"/>
                <w:u w:val="single"/>
                <w:rtl w:val="1"/>
              </w:rPr>
              <w:t xml:space="preserve">ملاحق</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العقد</w:t>
            </w:r>
          </w:p>
          <w:p w:rsidR="00000000" w:rsidDel="00000000" w:rsidP="00000000" w:rsidRDefault="00000000" w:rsidRPr="00000000" w14:paraId="00000019">
            <w:pPr>
              <w:numPr>
                <w:ilvl w:val="1"/>
                <w:numId w:val="4"/>
              </w:numPr>
              <w:bidi w:val="1"/>
              <w:ind w:left="720" w:hanging="360"/>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يتكون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الوثائق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الآتية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1A">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1.1.1 </w:t>
            </w:r>
            <w:r w:rsidDel="00000000" w:rsidR="00000000" w:rsidRPr="00000000">
              <w:rPr>
                <w:rFonts w:ascii="Sakkal Majalla" w:cs="Sakkal Majalla" w:eastAsia="Sakkal Majalla" w:hAnsi="Sakkal Majalla"/>
                <w:sz w:val="24"/>
                <w:szCs w:val="24"/>
                <w:rtl w:val="1"/>
              </w:rPr>
              <w:t xml:space="preserve">العرض</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المقدم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تاريخ</w:t>
            </w:r>
            <w:r w:rsidDel="00000000" w:rsidR="00000000" w:rsidRPr="00000000">
              <w:rPr>
                <w:rFonts w:ascii="Sakkal Majalla" w:cs="Sakkal Majalla" w:eastAsia="Sakkal Majalla" w:hAnsi="Sakkal Majalla"/>
                <w:sz w:val="24"/>
                <w:szCs w:val="24"/>
                <w:rtl w:val="1"/>
              </w:rPr>
              <w:t xml:space="preserve"> 30/04/2024</w:t>
            </w:r>
            <w:r w:rsidDel="00000000" w:rsidR="00000000" w:rsidRPr="00000000">
              <w:rPr>
                <w:rFonts w:ascii="Sakkal Majalla" w:cs="Sakkal Majalla" w:eastAsia="Sakkal Majalla" w:hAnsi="Sakkal Majalla"/>
                <w:sz w:val="24"/>
                <w:szCs w:val="24"/>
                <w:rtl w:val="1"/>
              </w:rPr>
              <w:t xml:space="preserve">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ملحق</w:t>
            </w:r>
            <w:r w:rsidDel="00000000" w:rsidR="00000000" w:rsidRPr="00000000">
              <w:rPr>
                <w:rFonts w:ascii="Sakkal Majalla" w:cs="Sakkal Majalla" w:eastAsia="Sakkal Majalla" w:hAnsi="Sakkal Majalla"/>
                <w:sz w:val="24"/>
                <w:szCs w:val="24"/>
                <w:rtl w:val="1"/>
              </w:rPr>
              <w:t xml:space="preserve">1).</w:t>
            </w:r>
          </w:p>
          <w:p w:rsidR="00000000" w:rsidDel="00000000" w:rsidP="00000000" w:rsidRDefault="00000000" w:rsidRPr="00000000" w14:paraId="0000001B">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1C">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1D">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1E">
            <w:pPr>
              <w:bidi w:val="1"/>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1"/>
              </w:rPr>
              <w:t xml:space="preserve">المادة</w:t>
            </w:r>
            <w:r w:rsidDel="00000000" w:rsidR="00000000" w:rsidRPr="00000000">
              <w:rPr>
                <w:rFonts w:ascii="Sakkal Majalla" w:cs="Sakkal Majalla" w:eastAsia="Sakkal Majalla" w:hAnsi="Sakkal Majalla"/>
                <w:b w:val="1"/>
                <w:sz w:val="24"/>
                <w:szCs w:val="24"/>
                <w:u w:val="single"/>
                <w:rtl w:val="1"/>
              </w:rPr>
              <w:t xml:space="preserve"> (2): </w:t>
            </w:r>
            <w:r w:rsidDel="00000000" w:rsidR="00000000" w:rsidRPr="00000000">
              <w:rPr>
                <w:rFonts w:ascii="Sakkal Majalla" w:cs="Sakkal Majalla" w:eastAsia="Sakkal Majalla" w:hAnsi="Sakkal Majalla"/>
                <w:b w:val="1"/>
                <w:sz w:val="24"/>
                <w:szCs w:val="24"/>
                <w:u w:val="single"/>
                <w:rtl w:val="1"/>
              </w:rPr>
              <w:t xml:space="preserve">نطاق</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العمل</w:t>
            </w:r>
          </w:p>
          <w:p w:rsidR="00000000" w:rsidDel="00000000" w:rsidP="00000000" w:rsidRDefault="00000000" w:rsidRPr="00000000" w14:paraId="0000001F">
            <w:pPr>
              <w:bidi w:val="1"/>
              <w:jc w:val="both"/>
              <w:rPr>
                <w:rFonts w:ascii="Sakkal Majalla" w:cs="Sakkal Majalla" w:eastAsia="Sakkal Majalla" w:hAnsi="Sakkal Majalla"/>
                <w:b w:val="1"/>
                <w:sz w:val="24"/>
                <w:szCs w:val="24"/>
                <w:u w:val="single"/>
              </w:rPr>
            </w:pPr>
            <w:r w:rsidDel="00000000" w:rsidR="00000000" w:rsidRPr="00000000">
              <w:rPr>
                <w:rtl w:val="0"/>
              </w:rPr>
            </w:r>
          </w:p>
          <w:p w:rsidR="00000000" w:rsidDel="00000000" w:rsidP="00000000" w:rsidRDefault="00000000" w:rsidRPr="00000000" w14:paraId="00000020">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1- </w:t>
            </w:r>
            <w:r w:rsidDel="00000000" w:rsidR="00000000" w:rsidRPr="00000000">
              <w:rPr>
                <w:rFonts w:ascii="Sakkal Majalla" w:cs="Sakkal Majalla" w:eastAsia="Sakkal Majalla" w:hAnsi="Sakkal Majalla"/>
                <w:sz w:val="24"/>
                <w:szCs w:val="24"/>
                <w:rtl w:val="1"/>
              </w:rPr>
              <w:t xml:space="preserve">يجب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تقديم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خدمات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إنشاء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وتطوير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نظام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إدارة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الشوؤن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القانونية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باستخدام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الذكاء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الاصطناعي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النحو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المحدد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الملحق</w:t>
            </w:r>
            <w:r w:rsidDel="00000000" w:rsidR="00000000" w:rsidRPr="00000000">
              <w:rPr>
                <w:rFonts w:ascii="Sakkal Majalla" w:cs="Sakkal Majalla" w:eastAsia="Sakkal Majalla" w:hAnsi="Sakkal Majalla"/>
                <w:b w:val="1"/>
                <w:sz w:val="24"/>
                <w:szCs w:val="24"/>
                <w:rtl w:val="1"/>
              </w:rPr>
              <w:t xml:space="preserve"> (1).</w:t>
            </w:r>
            <w:r w:rsidDel="00000000" w:rsidR="00000000" w:rsidRPr="00000000">
              <w:rPr>
                <w:rtl w:val="0"/>
              </w:rPr>
            </w:r>
          </w:p>
          <w:p w:rsidR="00000000" w:rsidDel="00000000" w:rsidP="00000000" w:rsidRDefault="00000000" w:rsidRPr="00000000" w14:paraId="00000021">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22">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 2- </w:t>
            </w:r>
            <w:r w:rsidDel="00000000" w:rsidR="00000000" w:rsidRPr="00000000">
              <w:rPr>
                <w:rFonts w:ascii="Sakkal Majalla" w:cs="Sakkal Majalla" w:eastAsia="Sakkal Majalla" w:hAnsi="Sakkal Majalla"/>
                <w:sz w:val="24"/>
                <w:szCs w:val="24"/>
                <w:rtl w:val="1"/>
              </w:rPr>
              <w:t xml:space="preserve">يشمل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نطاق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العمل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سبيل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المثال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الحصر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يلي</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23">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أ</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إدخال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وحفظ</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بيانات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العقود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والقضايا</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24">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إدارة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المواعيد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والجداول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الزمنية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لإجراءات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الإدارة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القانونية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25">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ج</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color w:val="000000"/>
                <w:sz w:val="27"/>
                <w:szCs w:val="27"/>
                <w:shd w:fill="f7f7f7" w:val="clear"/>
                <w:rtl w:val="0"/>
              </w:rPr>
              <w:t xml:space="preserve"> </w:t>
            </w:r>
            <w:r w:rsidDel="00000000" w:rsidR="00000000" w:rsidRPr="00000000">
              <w:rPr>
                <w:rFonts w:ascii="Sakkal Majalla" w:cs="Sakkal Majalla" w:eastAsia="Sakkal Majalla" w:hAnsi="Sakkal Majalla"/>
                <w:sz w:val="24"/>
                <w:szCs w:val="24"/>
                <w:rtl w:val="1"/>
              </w:rPr>
              <w:t xml:space="preserve">توليد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تقارير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وإحصائيات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حالة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العقود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والقضايا</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26">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إنشاء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نظام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تنبيهات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وتذكيرات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بالمواعيد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والمهام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المستحقة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27">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tl w:val="0"/>
              </w:rPr>
            </w:r>
            <w:r w:rsidDel="00000000" w:rsidR="00000000" w:rsidRPr="00000000">
              <w:rPr>
                <w:rFonts w:ascii="Sakkal Majalla" w:cs="Sakkal Majalla" w:eastAsia="Sakkal Majalla" w:hAnsi="Sakkal Majalla"/>
                <w:rtl w:val="1"/>
              </w:rPr>
              <w:t xml:space="preserve"> </w:t>
            </w:r>
            <w:r w:rsidDel="00000000" w:rsidR="00000000" w:rsidRPr="00000000">
              <w:rPr>
                <w:rFonts w:ascii="Sakkal Majalla" w:cs="Sakkal Majalla" w:eastAsia="Sakkal Majalla" w:hAnsi="Sakkal Majalla"/>
                <w:rtl w:val="1"/>
              </w:rPr>
              <w:t xml:space="preserve">تحليل</w:t>
            </w: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النصوص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القانونية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والعقود</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28">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rtl w:val="0"/>
              </w:rPr>
              <w:t xml:space="preserve"> </w:t>
            </w:r>
            <w:r w:rsidDel="00000000" w:rsidR="00000000" w:rsidRPr="00000000">
              <w:rPr>
                <w:rFonts w:ascii="Sakkal Majalla" w:cs="Sakkal Majalla" w:eastAsia="Sakkal Majalla" w:hAnsi="Sakkal Majalla"/>
                <w:sz w:val="24"/>
                <w:szCs w:val="24"/>
                <w:rtl w:val="1"/>
              </w:rPr>
              <w:t xml:space="preserve">ضمان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توافق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البرامج</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متطلبات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والخصوصية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المعلوماتية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29">
            <w:pPr>
              <w:bidi w:val="1"/>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ز</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تدريب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شامل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للموظفين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المستخدمين</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2A">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ح</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توفير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خدمات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الدعم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الفني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المستمر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والاستجابة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السريعة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لأي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مشاكل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استفسارات</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2B">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ط</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استخدام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الذكاء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الاصطناعي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الإجابة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الاستفسارات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القانونية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وتحليل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النصوص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القانونية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والعقود</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2C">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تقديم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تقارير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ربع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سنوية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توضح</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تقييم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ومدى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صحة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طريقة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استخدام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موظفي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للنظام</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2D">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ك</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ربط</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النظام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بموجب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نظام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0"/>
              </w:rPr>
              <w:t xml:space="preserve">ERP</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الخاص</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الأول</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2E">
            <w:pPr>
              <w:bidi w:val="1"/>
              <w:jc w:val="both"/>
              <w:rPr>
                <w:rFonts w:ascii="Sakkal Majalla" w:cs="Sakkal Majalla" w:eastAsia="Sakkal Majalla" w:hAnsi="Sakkal Majalla"/>
                <w:b w:val="1"/>
                <w:sz w:val="24"/>
                <w:szCs w:val="24"/>
              </w:rPr>
            </w:pPr>
            <w:r w:rsidDel="00000000" w:rsidR="00000000" w:rsidRPr="00000000">
              <w:rPr>
                <w:rtl w:val="0"/>
              </w:rPr>
            </w:r>
          </w:p>
          <w:p w:rsidR="00000000" w:rsidDel="00000000" w:rsidP="00000000" w:rsidRDefault="00000000" w:rsidRPr="00000000" w14:paraId="0000002F">
            <w:pPr>
              <w:bidi w:val="1"/>
              <w:jc w:val="both"/>
              <w:rPr>
                <w:rFonts w:ascii="Sakkal Majalla" w:cs="Sakkal Majalla" w:eastAsia="Sakkal Majalla" w:hAnsi="Sakkal Majalla"/>
                <w:b w:val="1"/>
                <w:sz w:val="24"/>
                <w:szCs w:val="24"/>
              </w:rPr>
            </w:pPr>
            <w:r w:rsidDel="00000000" w:rsidR="00000000" w:rsidRPr="00000000">
              <w:rPr>
                <w:rtl w:val="0"/>
              </w:rPr>
            </w:r>
          </w:p>
          <w:p w:rsidR="00000000" w:rsidDel="00000000" w:rsidP="00000000" w:rsidRDefault="00000000" w:rsidRPr="00000000" w14:paraId="00000030">
            <w:pPr>
              <w:bidi w:val="1"/>
              <w:jc w:val="both"/>
              <w:rPr>
                <w:rFonts w:ascii="Sakkal Majalla" w:cs="Sakkal Majalla" w:eastAsia="Sakkal Majalla" w:hAnsi="Sakkal Majalla"/>
                <w:b w:val="1"/>
                <w:sz w:val="24"/>
                <w:szCs w:val="24"/>
              </w:rPr>
            </w:pPr>
            <w:r w:rsidDel="00000000" w:rsidR="00000000" w:rsidRPr="00000000">
              <w:rPr>
                <w:rtl w:val="0"/>
              </w:rPr>
            </w:r>
          </w:p>
          <w:p w:rsidR="00000000" w:rsidDel="00000000" w:rsidP="00000000" w:rsidRDefault="00000000" w:rsidRPr="00000000" w14:paraId="00000031">
            <w:pPr>
              <w:bidi w:val="1"/>
              <w:jc w:val="both"/>
              <w:rPr>
                <w:rFonts w:ascii="Sakkal Majalla" w:cs="Sakkal Majalla" w:eastAsia="Sakkal Majalla" w:hAnsi="Sakkal Majalla"/>
                <w:b w:val="1"/>
                <w:sz w:val="24"/>
                <w:szCs w:val="24"/>
              </w:rPr>
            </w:pPr>
            <w:r w:rsidDel="00000000" w:rsidR="00000000" w:rsidRPr="00000000">
              <w:rPr>
                <w:rtl w:val="0"/>
              </w:rPr>
            </w:r>
          </w:p>
          <w:p w:rsidR="00000000" w:rsidDel="00000000" w:rsidP="00000000" w:rsidRDefault="00000000" w:rsidRPr="00000000" w14:paraId="00000032">
            <w:pPr>
              <w:bidi w:val="1"/>
              <w:jc w:val="both"/>
              <w:rPr>
                <w:rFonts w:ascii="Sakkal Majalla" w:cs="Sakkal Majalla" w:eastAsia="Sakkal Majalla" w:hAnsi="Sakkal Majalla"/>
                <w:sz w:val="24"/>
                <w:szCs w:val="24"/>
                <w:u w:val="single"/>
              </w:rPr>
            </w:pPr>
            <w:r w:rsidDel="00000000" w:rsidR="00000000" w:rsidRPr="00000000">
              <w:rPr>
                <w:rtl w:val="0"/>
              </w:rPr>
            </w:r>
          </w:p>
          <w:p w:rsidR="00000000" w:rsidDel="00000000" w:rsidP="00000000" w:rsidRDefault="00000000" w:rsidRPr="00000000" w14:paraId="00000033">
            <w:pPr>
              <w:bidi w:val="1"/>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1"/>
              </w:rPr>
              <w:t xml:space="preserve">المادة</w:t>
            </w:r>
            <w:r w:rsidDel="00000000" w:rsidR="00000000" w:rsidRPr="00000000">
              <w:rPr>
                <w:rFonts w:ascii="Sakkal Majalla" w:cs="Sakkal Majalla" w:eastAsia="Sakkal Majalla" w:hAnsi="Sakkal Majalla"/>
                <w:b w:val="1"/>
                <w:sz w:val="24"/>
                <w:szCs w:val="24"/>
                <w:u w:val="single"/>
                <w:rtl w:val="1"/>
              </w:rPr>
              <w:t xml:space="preserve"> (3): </w:t>
            </w:r>
            <w:r w:rsidDel="00000000" w:rsidR="00000000" w:rsidRPr="00000000">
              <w:rPr>
                <w:rFonts w:ascii="Sakkal Majalla" w:cs="Sakkal Majalla" w:eastAsia="Sakkal Majalla" w:hAnsi="Sakkal Majalla"/>
                <w:b w:val="1"/>
                <w:sz w:val="24"/>
                <w:szCs w:val="24"/>
                <w:u w:val="single"/>
                <w:rtl w:val="1"/>
              </w:rPr>
              <w:t xml:space="preserve">قيمة</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العقد</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وطريقة</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السداد</w:t>
            </w:r>
            <w:r w:rsidDel="00000000" w:rsidR="00000000" w:rsidRPr="00000000">
              <w:rPr>
                <w:rFonts w:ascii="Sakkal Majalla" w:cs="Sakkal Majalla" w:eastAsia="Sakkal Majalla" w:hAnsi="Sakkal Majalla"/>
                <w:b w:val="1"/>
                <w:sz w:val="24"/>
                <w:szCs w:val="24"/>
                <w:u w:val="single"/>
                <w:rtl w:val="1"/>
              </w:rPr>
              <w:t xml:space="preserve"> </w:t>
            </w:r>
          </w:p>
          <w:p w:rsidR="00000000" w:rsidDel="00000000" w:rsidP="00000000" w:rsidRDefault="00000000" w:rsidRPr="00000000" w14:paraId="00000034">
            <w:pPr>
              <w:bidi w:val="1"/>
              <w:jc w:val="both"/>
              <w:rPr>
                <w:rFonts w:ascii="Sakkal Majalla" w:cs="Sakkal Majalla" w:eastAsia="Sakkal Majalla" w:hAnsi="Sakkal Majalla"/>
                <w:b w:val="1"/>
                <w:sz w:val="24"/>
                <w:szCs w:val="24"/>
                <w:u w:val="singl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56" w:lineRule="auto"/>
              <w:ind w:left="330" w:right="0" w:hanging="27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اتفق</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الطرفان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أن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قيمة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إنشاء</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النظام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مبلغ</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وقدره</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(21,000)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دولار</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تدفع</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مرة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واحدة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طوال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مدة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العقد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شاملة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ضريبة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القيمة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المضافة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طريقة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سدادها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كالتالي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56" w:lineRule="auto"/>
              <w:ind w:left="690" w:right="0" w:hanging="36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(30%)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قيمة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إنشاء</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النظام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عند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توقيع</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هذا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العقد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56" w:lineRule="auto"/>
              <w:ind w:left="690" w:right="0" w:hanging="36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(30%)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قيمة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إنشاء</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النظام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بعد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الإنتهاء</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تنفيذ</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المرحلة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الأولى</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56" w:lineRule="auto"/>
              <w:ind w:left="690" w:right="0" w:hanging="36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(30%)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قيمة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إنشاء</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النظام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بعد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الإنتهاء</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تنفيذ</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المرحلة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الثانية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والثالثة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56" w:lineRule="auto"/>
              <w:ind w:left="690" w:right="0" w:hanging="36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(10%)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قيمة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العقد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بعد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مدة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شهر</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انتهاء</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التنفيذ</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وتجربة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الطرف</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الأول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للنظام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56" w:lineRule="auto"/>
              <w:ind w:left="690"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56" w:lineRule="auto"/>
              <w:ind w:left="690"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56" w:lineRule="auto"/>
              <w:ind w:left="690"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60" w:before="0" w:line="256" w:lineRule="auto"/>
              <w:ind w:left="690"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2-</w:t>
            </w:r>
            <w:r w:rsidDel="00000000" w:rsidR="00000000" w:rsidRPr="00000000">
              <w:rPr>
                <w:rFonts w:ascii="Sakkal Majalla" w:cs="Sakkal Majalla" w:eastAsia="Sakkal Majalla" w:hAnsi="Sakkal Majalla"/>
                <w:sz w:val="24"/>
                <w:szCs w:val="24"/>
                <w:rtl w:val="1"/>
              </w:rPr>
              <w:t xml:space="preserve">اتفق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يدفع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قيمة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الاشتراك</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السنوي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للنظام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مبلغ</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وقدره</w:t>
            </w:r>
            <w:r w:rsidDel="00000000" w:rsidR="00000000" w:rsidRPr="00000000">
              <w:rPr>
                <w:rFonts w:ascii="Sakkal Majalla" w:cs="Sakkal Majalla" w:eastAsia="Sakkal Majalla" w:hAnsi="Sakkal Majalla"/>
                <w:sz w:val="24"/>
                <w:szCs w:val="24"/>
                <w:rtl w:val="1"/>
              </w:rPr>
              <w:t xml:space="preserve"> (41,000) </w:t>
            </w:r>
            <w:r w:rsidDel="00000000" w:rsidR="00000000" w:rsidRPr="00000000">
              <w:rPr>
                <w:rFonts w:ascii="Sakkal Majalla" w:cs="Sakkal Majalla" w:eastAsia="Sakkal Majalla" w:hAnsi="Sakkal Majalla"/>
                <w:sz w:val="24"/>
                <w:szCs w:val="24"/>
                <w:rtl w:val="1"/>
              </w:rPr>
              <w:t xml:space="preserve">دولار</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سنوي</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شاملة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ضريبة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القيمة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المضافة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بعد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الانتهاء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فترة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تجربة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النظام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ويكون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سداد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القيمة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قسم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دفعتين</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بالسنة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3F">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40">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41">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42">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43">
            <w:pPr>
              <w:bidi w:val="1"/>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1"/>
              </w:rPr>
              <w:t xml:space="preserve">المادة</w:t>
            </w:r>
            <w:r w:rsidDel="00000000" w:rsidR="00000000" w:rsidRPr="00000000">
              <w:rPr>
                <w:rFonts w:ascii="Sakkal Majalla" w:cs="Sakkal Majalla" w:eastAsia="Sakkal Majalla" w:hAnsi="Sakkal Majalla"/>
                <w:b w:val="1"/>
                <w:sz w:val="24"/>
                <w:szCs w:val="24"/>
                <w:u w:val="single"/>
                <w:rtl w:val="1"/>
              </w:rPr>
              <w:t xml:space="preserve"> (4): </w:t>
            </w:r>
            <w:r w:rsidDel="00000000" w:rsidR="00000000" w:rsidRPr="00000000">
              <w:rPr>
                <w:rFonts w:ascii="Sakkal Majalla" w:cs="Sakkal Majalla" w:eastAsia="Sakkal Majalla" w:hAnsi="Sakkal Majalla"/>
                <w:b w:val="1"/>
                <w:sz w:val="24"/>
                <w:szCs w:val="24"/>
                <w:u w:val="single"/>
                <w:rtl w:val="1"/>
              </w:rPr>
              <w:t xml:space="preserve">مدة</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العقد</w:t>
            </w:r>
          </w:p>
          <w:p w:rsidR="00000000" w:rsidDel="00000000" w:rsidP="00000000" w:rsidRDefault="00000000" w:rsidRPr="00000000" w14:paraId="00000044">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45">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4.1 </w:t>
            </w:r>
            <w:r w:rsidDel="00000000" w:rsidR="00000000" w:rsidRPr="00000000">
              <w:rPr>
                <w:rFonts w:ascii="Sakkal Majalla" w:cs="Sakkal Majalla" w:eastAsia="Sakkal Majalla" w:hAnsi="Sakkal Majalla"/>
                <w:sz w:val="24"/>
                <w:szCs w:val="24"/>
                <w:rtl w:val="1"/>
              </w:rPr>
              <w:t xml:space="preserve">يقر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تكون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(3) </w:t>
            </w:r>
            <w:r w:rsidDel="00000000" w:rsidR="00000000" w:rsidRPr="00000000">
              <w:rPr>
                <w:rFonts w:ascii="Sakkal Majalla" w:cs="Sakkal Majalla" w:eastAsia="Sakkal Majalla" w:hAnsi="Sakkal Majalla"/>
                <w:sz w:val="24"/>
                <w:szCs w:val="24"/>
                <w:rtl w:val="1"/>
              </w:rPr>
              <w:t xml:space="preserve">سنوات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تبدأ</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تاريخ</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توقيع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شهادة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إنجاز</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المشروع</w:t>
            </w:r>
            <w:r w:rsidDel="00000000" w:rsidR="00000000" w:rsidRPr="00000000">
              <w:rPr>
                <w:rFonts w:ascii="Sakkal Majalla" w:cs="Sakkal Majalla" w:eastAsia="Sakkal Majalla" w:hAnsi="Sakkal Majalla"/>
                <w:sz w:val="24"/>
                <w:szCs w:val="24"/>
                <w:rtl w:val="1"/>
              </w:rPr>
              <w:t xml:space="preserve">. </w:t>
            </w:r>
          </w:p>
          <w:p w:rsidR="00000000" w:rsidDel="00000000" w:rsidP="00000000" w:rsidRDefault="00000000" w:rsidRPr="00000000" w14:paraId="00000046">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4.2 </w:t>
            </w:r>
            <w:r w:rsidDel="00000000" w:rsidR="00000000" w:rsidRPr="00000000">
              <w:rPr>
                <w:rFonts w:ascii="Sakkal Majalla" w:cs="Sakkal Majalla" w:eastAsia="Sakkal Majalla" w:hAnsi="Sakkal Majalla"/>
                <w:sz w:val="24"/>
                <w:szCs w:val="24"/>
                <w:rtl w:val="1"/>
              </w:rPr>
              <w:t xml:space="preserve">يقر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تنفيذ</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وإنشاء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النظام</w:t>
            </w:r>
            <w:r w:rsidDel="00000000" w:rsidR="00000000" w:rsidRPr="00000000">
              <w:rPr>
                <w:rFonts w:ascii="Sakkal Majalla" w:cs="Sakkal Majalla" w:eastAsia="Sakkal Majalla" w:hAnsi="Sakkal Majalla"/>
                <w:sz w:val="24"/>
                <w:szCs w:val="24"/>
                <w:rtl w:val="1"/>
              </w:rPr>
              <w:t xml:space="preserve"> (3) </w:t>
            </w:r>
            <w:r w:rsidDel="00000000" w:rsidR="00000000" w:rsidRPr="00000000">
              <w:rPr>
                <w:rFonts w:ascii="Sakkal Majalla" w:cs="Sakkal Majalla" w:eastAsia="Sakkal Majalla" w:hAnsi="Sakkal Majalla"/>
                <w:sz w:val="24"/>
                <w:szCs w:val="24"/>
                <w:rtl w:val="1"/>
              </w:rPr>
              <w:t xml:space="preserve">أشهر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تاريخ</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تحويل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الدفعة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الأولى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قيمة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إنشاء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النظام</w:t>
            </w:r>
            <w:r w:rsidDel="00000000" w:rsidR="00000000" w:rsidRPr="00000000">
              <w:rPr>
                <w:rFonts w:ascii="Sakkal Majalla" w:cs="Sakkal Majalla" w:eastAsia="Sakkal Majalla" w:hAnsi="Sakkal Majalla"/>
                <w:sz w:val="24"/>
                <w:szCs w:val="24"/>
                <w:rtl w:val="1"/>
              </w:rPr>
              <w:t xml:space="preserve">. </w:t>
            </w:r>
          </w:p>
          <w:p w:rsidR="00000000" w:rsidDel="00000000" w:rsidP="00000000" w:rsidRDefault="00000000" w:rsidRPr="00000000" w14:paraId="00000047">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48">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49">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4A">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4B">
            <w:pPr>
              <w:bidi w:val="1"/>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1"/>
              </w:rPr>
              <w:t xml:space="preserve">المادة</w:t>
            </w:r>
            <w:r w:rsidDel="00000000" w:rsidR="00000000" w:rsidRPr="00000000">
              <w:rPr>
                <w:rFonts w:ascii="Sakkal Majalla" w:cs="Sakkal Majalla" w:eastAsia="Sakkal Majalla" w:hAnsi="Sakkal Majalla"/>
                <w:b w:val="1"/>
                <w:sz w:val="24"/>
                <w:szCs w:val="24"/>
                <w:u w:val="single"/>
                <w:rtl w:val="1"/>
              </w:rPr>
              <w:t xml:space="preserve"> (5): </w:t>
            </w:r>
            <w:r w:rsidDel="00000000" w:rsidR="00000000" w:rsidRPr="00000000">
              <w:rPr>
                <w:rFonts w:ascii="Sakkal Majalla" w:cs="Sakkal Majalla" w:eastAsia="Sakkal Majalla" w:hAnsi="Sakkal Majalla"/>
                <w:b w:val="1"/>
                <w:sz w:val="24"/>
                <w:szCs w:val="24"/>
                <w:u w:val="single"/>
                <w:rtl w:val="1"/>
              </w:rPr>
              <w:t xml:space="preserve">إنهاء</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العقد</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والانتهاء</w:t>
            </w:r>
          </w:p>
          <w:p w:rsidR="00000000" w:rsidDel="00000000" w:rsidP="00000000" w:rsidRDefault="00000000" w:rsidRPr="00000000" w14:paraId="0000004C">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160" w:before="0" w:line="256" w:lineRule="auto"/>
              <w:ind w:left="240" w:right="0" w:hanging="24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في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حالة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عدم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قدرة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الطرف</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الثاني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على</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تنفيذ</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أعمال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هذا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العقد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المشار</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إليها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في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الملحق</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رقم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(1) ،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يحق</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للطرف</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الأول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إنهاء</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هذا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العقد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والمطالبة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بجميع</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المبالغ</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المدفوعة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واسترداد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قيمة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الدفعات</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المرتبطة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بالأعمال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التي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لم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يتم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تنفيذها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4E">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56" w:lineRule="auto"/>
              <w:ind w:left="330" w:right="0" w:hanging="27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يحق</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للطرف</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الأول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إنهاء</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العقد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في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حال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عدم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التزام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الطرف</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الأول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بالالتزامات</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الزمنية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المحددة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في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الملحق</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رقم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(1)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لتنفيذ</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الأعمال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ويحق</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للطرف</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الثاني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المطالبة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بجميع</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المبالغ</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المدفوعة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واسترداد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قيمة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الدفعات</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المرتبطة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بالأعمال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التي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لم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يتم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تنفيذها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56" w:lineRule="auto"/>
              <w:ind w:left="720"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56" w:lineRule="auto"/>
              <w:ind w:left="720"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56" w:lineRule="auto"/>
              <w:ind w:left="720"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56" w:lineRule="auto"/>
              <w:ind w:left="720"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160" w:before="0" w:line="256" w:lineRule="auto"/>
              <w:ind w:left="330" w:right="0" w:hanging="27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يحق</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للطرف</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الأول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إنهاء</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الاشتراك</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السنوي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للنظام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أو</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عدم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تجديده</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بإرادته</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المنفردة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بأي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وقت</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السنة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دون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موافقة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الطرف</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الثاني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5">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56">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57">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58">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59">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5A">
            <w:pPr>
              <w:bidi w:val="1"/>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1"/>
              </w:rPr>
              <w:t xml:space="preserve">المادة</w:t>
            </w:r>
            <w:r w:rsidDel="00000000" w:rsidR="00000000" w:rsidRPr="00000000">
              <w:rPr>
                <w:rFonts w:ascii="Sakkal Majalla" w:cs="Sakkal Majalla" w:eastAsia="Sakkal Majalla" w:hAnsi="Sakkal Majalla"/>
                <w:b w:val="1"/>
                <w:sz w:val="24"/>
                <w:szCs w:val="24"/>
                <w:u w:val="single"/>
                <w:rtl w:val="1"/>
              </w:rPr>
              <w:t xml:space="preserve"> (6): </w:t>
            </w:r>
            <w:r w:rsidDel="00000000" w:rsidR="00000000" w:rsidRPr="00000000">
              <w:rPr>
                <w:rFonts w:ascii="Sakkal Majalla" w:cs="Sakkal Majalla" w:eastAsia="Sakkal Majalla" w:hAnsi="Sakkal Majalla"/>
                <w:b w:val="1"/>
                <w:sz w:val="24"/>
                <w:szCs w:val="24"/>
                <w:u w:val="single"/>
                <w:rtl w:val="1"/>
              </w:rPr>
              <w:t xml:space="preserve">العناوين</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والمراسلات</w:t>
            </w:r>
          </w:p>
          <w:p w:rsidR="00000000" w:rsidDel="00000000" w:rsidP="00000000" w:rsidRDefault="00000000" w:rsidRPr="00000000" w14:paraId="0000005B">
            <w:pPr>
              <w:bidi w:val="1"/>
              <w:jc w:val="both"/>
              <w:rPr>
                <w:rFonts w:ascii="Sakkal Majalla" w:cs="Sakkal Majalla" w:eastAsia="Sakkal Majalla" w:hAnsi="Sakkal Majalla"/>
                <w:b w:val="1"/>
                <w:sz w:val="24"/>
                <w:szCs w:val="24"/>
              </w:rPr>
            </w:pPr>
            <w:r w:rsidDel="00000000" w:rsidR="00000000" w:rsidRPr="00000000">
              <w:rPr>
                <w:rtl w:val="0"/>
              </w:rPr>
            </w:r>
          </w:p>
          <w:p w:rsidR="00000000" w:rsidDel="00000000" w:rsidP="00000000" w:rsidRDefault="00000000" w:rsidRPr="00000000" w14:paraId="0000005C">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1. </w:t>
            </w:r>
            <w:r w:rsidDel="00000000" w:rsidR="00000000" w:rsidRPr="00000000">
              <w:rPr>
                <w:rFonts w:ascii="Sakkal Majalla" w:cs="Sakkal Majalla" w:eastAsia="Sakkal Majalla" w:hAnsi="Sakkal Majalla"/>
                <w:sz w:val="24"/>
                <w:szCs w:val="24"/>
                <w:rtl w:val="1"/>
              </w:rPr>
              <w:t xml:space="preserve">اتفق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يكون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البريد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الإلكتروني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الوسيلة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المعتمدة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المراسلات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والإشعارات</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5D">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2.  </w:t>
            </w:r>
            <w:r w:rsidDel="00000000" w:rsidR="00000000" w:rsidRPr="00000000">
              <w:rPr>
                <w:rFonts w:ascii="Sakkal Majalla" w:cs="Sakkal Majalla" w:eastAsia="Sakkal Majalla" w:hAnsi="Sakkal Majalla"/>
                <w:sz w:val="24"/>
                <w:szCs w:val="24"/>
                <w:rtl w:val="1"/>
              </w:rPr>
              <w:t xml:space="preserve">تكون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جميع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المراسلات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والإشعارات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العناوين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الموضحة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أدناه</w:t>
            </w:r>
            <w:r w:rsidDel="00000000" w:rsidR="00000000" w:rsidRPr="00000000">
              <w:rPr>
                <w:rFonts w:ascii="Sakkal Majalla" w:cs="Sakkal Majalla" w:eastAsia="Sakkal Majalla" w:hAnsi="Sakkal Majalla"/>
                <w:sz w:val="24"/>
                <w:szCs w:val="24"/>
                <w:rtl w:val="1"/>
              </w:rPr>
              <w:t xml:space="preserve"> :</w:t>
            </w:r>
          </w:p>
          <w:p w:rsidR="00000000" w:rsidDel="00000000" w:rsidP="00000000" w:rsidRDefault="00000000" w:rsidRPr="00000000" w14:paraId="0000005E">
            <w:pPr>
              <w:bidi w:val="1"/>
              <w:jc w:val="both"/>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1"/>
              </w:rPr>
              <w:t xml:space="preserve">الطرف</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الأول</w:t>
            </w:r>
            <w:r w:rsidDel="00000000" w:rsidR="00000000" w:rsidRPr="00000000">
              <w:rPr>
                <w:rFonts w:ascii="Sakkal Majalla" w:cs="Sakkal Majalla" w:eastAsia="Sakkal Majalla" w:hAnsi="Sakkal Majalla"/>
                <w:b w:val="1"/>
                <w:sz w:val="24"/>
                <w:szCs w:val="24"/>
                <w:rtl w:val="1"/>
              </w:rPr>
              <w:t xml:space="preserve">: </w:t>
            </w:r>
          </w:p>
          <w:p w:rsidR="00000000" w:rsidDel="00000000" w:rsidP="00000000" w:rsidRDefault="00000000" w:rsidRPr="00000000" w14:paraId="0000005F">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الاسم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إسراء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محمد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الشيخ</w:t>
            </w:r>
            <w:r w:rsidDel="00000000" w:rsidR="00000000" w:rsidRPr="00000000">
              <w:rPr>
                <w:rFonts w:ascii="Sakkal Majalla" w:cs="Sakkal Majalla" w:eastAsia="Sakkal Majalla" w:hAnsi="Sakkal Majalla"/>
                <w:sz w:val="24"/>
                <w:szCs w:val="24"/>
                <w:rtl w:val="1"/>
              </w:rPr>
              <w:t xml:space="preserve"> </w:t>
            </w:r>
          </w:p>
          <w:p w:rsidR="00000000" w:rsidDel="00000000" w:rsidP="00000000" w:rsidRDefault="00000000" w:rsidRPr="00000000" w14:paraId="00000060">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الصفة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كبير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مستشار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قانوني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مساعد</w:t>
            </w:r>
          </w:p>
          <w:p w:rsidR="00000000" w:rsidDel="00000000" w:rsidP="00000000" w:rsidRDefault="00000000" w:rsidRPr="00000000" w14:paraId="00000061">
            <w:pPr>
              <w:bidi w:val="1"/>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البريد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الإلكتروني</w:t>
            </w:r>
            <w:r w:rsidDel="00000000" w:rsidR="00000000" w:rsidRPr="00000000">
              <w:rPr>
                <w:rFonts w:ascii="Sakkal Majalla" w:cs="Sakkal Majalla" w:eastAsia="Sakkal Majalla" w:hAnsi="Sakkal Majalla"/>
                <w:sz w:val="24"/>
                <w:szCs w:val="24"/>
                <w:rtl w:val="1"/>
              </w:rPr>
              <w:t xml:space="preserve">/ </w:t>
            </w:r>
          </w:p>
          <w:p w:rsidR="00000000" w:rsidDel="00000000" w:rsidP="00000000" w:rsidRDefault="00000000" w:rsidRPr="00000000" w14:paraId="00000062">
            <w:pPr>
              <w:bidi w:val="1"/>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rtl w:val="0"/>
              </w:rPr>
              <w:t xml:space="preserve"> </w:t>
            </w:r>
            <w:hyperlink r:id="rId7">
              <w:r w:rsidDel="00000000" w:rsidR="00000000" w:rsidRPr="00000000">
                <w:rPr>
                  <w:rFonts w:ascii="Sakkal Majalla" w:cs="Sakkal Majalla" w:eastAsia="Sakkal Majalla" w:hAnsi="Sakkal Majalla"/>
                  <w:color w:val="0563c1"/>
                  <w:sz w:val="24"/>
                  <w:szCs w:val="24"/>
                  <w:u w:val="single"/>
                  <w:rtl w:val="0"/>
                </w:rPr>
                <w:t xml:space="preserve">i.ALShiekh@alamjaadgroup.com</w:t>
              </w:r>
            </w:hyperlink>
            <w:r w:rsidDel="00000000" w:rsidR="00000000" w:rsidRPr="00000000">
              <w:rPr>
                <w:rFonts w:ascii="Sakkal Majalla" w:cs="Sakkal Majalla" w:eastAsia="Sakkal Majalla" w:hAnsi="Sakkal Majalla"/>
                <w:rtl w:val="0"/>
              </w:rPr>
              <w:t xml:space="preserve"> </w:t>
            </w:r>
            <w:hyperlink r:id="rId8">
              <w:r w:rsidDel="00000000" w:rsidR="00000000" w:rsidRPr="00000000">
                <w:rPr>
                  <w:rFonts w:ascii="Sakkal Majalla" w:cs="Sakkal Majalla" w:eastAsia="Sakkal Majalla" w:hAnsi="Sakkal Majalla"/>
                  <w:color w:val="0563c1"/>
                  <w:sz w:val="24"/>
                  <w:szCs w:val="24"/>
                  <w:u w:val="single"/>
                  <w:rtl w:val="0"/>
                </w:rPr>
                <w:t xml:space="preserve">legal@alamjaadgroup.com</w:t>
              </w:r>
            </w:hyperlink>
            <w:r w:rsidDel="00000000" w:rsidR="00000000" w:rsidRPr="00000000">
              <w:rPr>
                <w:rFonts w:ascii="Sakkal Majalla" w:cs="Sakkal Majalla" w:eastAsia="Sakkal Majalla" w:hAnsi="Sakkal Majalla"/>
                <w:sz w:val="24"/>
                <w:szCs w:val="24"/>
                <w:rtl w:val="0"/>
              </w:rPr>
              <w:t xml:space="preserve"> </w:t>
            </w:r>
          </w:p>
          <w:p w:rsidR="00000000" w:rsidDel="00000000" w:rsidP="00000000" w:rsidRDefault="00000000" w:rsidRPr="00000000" w14:paraId="00000063">
            <w:pPr>
              <w:bidi w:val="1"/>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64">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65">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66">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67">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68">
            <w:pPr>
              <w:bidi w:val="1"/>
              <w:jc w:val="both"/>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1"/>
              </w:rPr>
              <w:t xml:space="preserve">الطرف</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الثاني</w:t>
            </w:r>
            <w:r w:rsidDel="00000000" w:rsidR="00000000" w:rsidRPr="00000000">
              <w:rPr>
                <w:rFonts w:ascii="Sakkal Majalla" w:cs="Sakkal Majalla" w:eastAsia="Sakkal Majalla" w:hAnsi="Sakkal Majalla"/>
                <w:b w:val="1"/>
                <w:sz w:val="24"/>
                <w:szCs w:val="24"/>
                <w:rtl w:val="1"/>
              </w:rPr>
              <w:t xml:space="preserve">:</w:t>
            </w:r>
          </w:p>
          <w:p w:rsidR="00000000" w:rsidDel="00000000" w:rsidP="00000000" w:rsidRDefault="00000000" w:rsidRPr="00000000" w14:paraId="00000069">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الاسم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نعمان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سينغال</w:t>
            </w:r>
          </w:p>
          <w:p w:rsidR="00000000" w:rsidDel="00000000" w:rsidP="00000000" w:rsidRDefault="00000000" w:rsidRPr="00000000" w14:paraId="0000006A">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الصفة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مدير</w:t>
            </w:r>
          </w:p>
          <w:p w:rsidR="00000000" w:rsidDel="00000000" w:rsidP="00000000" w:rsidRDefault="00000000" w:rsidRPr="00000000" w14:paraId="0000006B">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البريد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الإلكتروني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rtl w:val="0"/>
              </w:rPr>
              <w:t xml:space="preserve"> </w:t>
            </w:r>
            <w:hyperlink r:id="rId9">
              <w:r w:rsidDel="00000000" w:rsidR="00000000" w:rsidRPr="00000000">
                <w:rPr>
                  <w:rFonts w:ascii="Sakkal Majalla" w:cs="Sakkal Majalla" w:eastAsia="Sakkal Majalla" w:hAnsi="Sakkal Majalla"/>
                  <w:color w:val="0563c1"/>
                  <w:sz w:val="24"/>
                  <w:szCs w:val="24"/>
                  <w:u w:val="single"/>
                  <w:rtl w:val="0"/>
                </w:rPr>
                <w:t xml:space="preserve">naman@exmyb.com</w:t>
              </w:r>
            </w:hyperlink>
            <w:r w:rsidDel="00000000" w:rsidR="00000000" w:rsidRPr="00000000">
              <w:rPr>
                <w:rtl w:val="0"/>
              </w:rPr>
            </w:r>
          </w:p>
          <w:p w:rsidR="00000000" w:rsidDel="00000000" w:rsidP="00000000" w:rsidRDefault="00000000" w:rsidRPr="00000000" w14:paraId="0000006C">
            <w:pPr>
              <w:bidi w:val="1"/>
              <w:jc w:val="both"/>
              <w:rPr>
                <w:rFonts w:ascii="Sakkal Majalla" w:cs="Sakkal Majalla" w:eastAsia="Sakkal Majalla" w:hAnsi="Sakkal Majalla"/>
                <w:b w:val="1"/>
                <w:sz w:val="24"/>
                <w:szCs w:val="24"/>
                <w:u w:val="single"/>
              </w:rPr>
            </w:pPr>
            <w:r w:rsidDel="00000000" w:rsidR="00000000" w:rsidRPr="00000000">
              <w:rPr>
                <w:rtl w:val="0"/>
              </w:rPr>
            </w:r>
          </w:p>
          <w:p w:rsidR="00000000" w:rsidDel="00000000" w:rsidP="00000000" w:rsidRDefault="00000000" w:rsidRPr="00000000" w14:paraId="0000006D">
            <w:pPr>
              <w:bidi w:val="1"/>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1"/>
              </w:rPr>
              <w:t xml:space="preserve">المادة</w:t>
            </w:r>
            <w:r w:rsidDel="00000000" w:rsidR="00000000" w:rsidRPr="00000000">
              <w:rPr>
                <w:rFonts w:ascii="Sakkal Majalla" w:cs="Sakkal Majalla" w:eastAsia="Sakkal Majalla" w:hAnsi="Sakkal Majalla"/>
                <w:b w:val="1"/>
                <w:sz w:val="24"/>
                <w:szCs w:val="24"/>
                <w:u w:val="single"/>
                <w:rtl w:val="1"/>
              </w:rPr>
              <w:t xml:space="preserve"> (7): </w:t>
            </w:r>
            <w:r w:rsidDel="00000000" w:rsidR="00000000" w:rsidRPr="00000000">
              <w:rPr>
                <w:rFonts w:ascii="Sakkal Majalla" w:cs="Sakkal Majalla" w:eastAsia="Sakkal Majalla" w:hAnsi="Sakkal Majalla"/>
                <w:b w:val="1"/>
                <w:sz w:val="24"/>
                <w:szCs w:val="24"/>
                <w:u w:val="single"/>
                <w:rtl w:val="1"/>
              </w:rPr>
              <w:t xml:space="preserve">الأمن</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والخصوصية</w:t>
            </w:r>
          </w:p>
          <w:p w:rsidR="00000000" w:rsidDel="00000000" w:rsidP="00000000" w:rsidRDefault="00000000" w:rsidRPr="00000000" w14:paraId="0000006E">
            <w:pPr>
              <w:bidi w:val="1"/>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6F">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1. </w:t>
            </w:r>
            <w:r w:rsidDel="00000000" w:rsidR="00000000" w:rsidRPr="00000000">
              <w:rPr>
                <w:rFonts w:ascii="Sakkal Majalla" w:cs="Sakkal Majalla" w:eastAsia="Sakkal Majalla" w:hAnsi="Sakkal Majalla"/>
                <w:sz w:val="24"/>
                <w:szCs w:val="24"/>
                <w:rtl w:val="1"/>
              </w:rPr>
              <w:t xml:space="preserve">يلتزم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بتطبيق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التدابير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الفعالة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لحماية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النظام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وبيانات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ومستخدميه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الوصول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غير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المصرح</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والاختراقات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والتهديدات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الإلكترونية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وتشمل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التدابير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سبيل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المثال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الحصر</w:t>
            </w:r>
            <w:r w:rsidDel="00000000" w:rsidR="00000000" w:rsidRPr="00000000">
              <w:rPr>
                <w:rFonts w:ascii="Sakkal Majalla" w:cs="Sakkal Majalla" w:eastAsia="Sakkal Majalla" w:hAnsi="Sakkal Majalla"/>
                <w:sz w:val="24"/>
                <w:szCs w:val="24"/>
                <w:rtl w:val="1"/>
              </w:rPr>
              <w:t xml:space="preserve">: </w:t>
            </w:r>
          </w:p>
          <w:p w:rsidR="00000000" w:rsidDel="00000000" w:rsidP="00000000" w:rsidRDefault="00000000" w:rsidRPr="00000000" w14:paraId="00000070">
            <w:pPr>
              <w:bidi w:val="1"/>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تشفير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البيانات</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71">
            <w:pPr>
              <w:bidi w:val="1"/>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ضوابط</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الوصول</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72">
            <w:pPr>
              <w:bidi w:val="1"/>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إجراء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مراجعات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أمنية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دورية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73">
            <w:pPr>
              <w:bidi w:val="1"/>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الامتثال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لأنظمة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وقوانين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الخصوصية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ذات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الصلة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74">
            <w:pPr>
              <w:bidi w:val="1"/>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2. </w:t>
            </w:r>
            <w:r w:rsidDel="00000000" w:rsidR="00000000" w:rsidRPr="00000000">
              <w:rPr>
                <w:rFonts w:ascii="Sakkal Majalla" w:cs="Sakkal Majalla" w:eastAsia="Sakkal Majalla" w:hAnsi="Sakkal Majalla"/>
                <w:sz w:val="24"/>
                <w:szCs w:val="24"/>
                <w:rtl w:val="1"/>
              </w:rPr>
              <w:t xml:space="preserve">يتعهد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بضمان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سرية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وسلامة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وتوافر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بيانات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المستخدمين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طوال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75">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3. </w:t>
            </w:r>
            <w:r w:rsidDel="00000000" w:rsidR="00000000" w:rsidRPr="00000000">
              <w:rPr>
                <w:rFonts w:ascii="Sakkal Majalla" w:cs="Sakkal Majalla" w:eastAsia="Sakkal Majalla" w:hAnsi="Sakkal Majalla"/>
                <w:sz w:val="24"/>
                <w:szCs w:val="24"/>
                <w:rtl w:val="1"/>
              </w:rPr>
              <w:t xml:space="preserve">يتحمل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التكاليف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المترتبة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تطبيق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وصيانة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تدابير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والخصوصية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المشار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إليها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المادة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76">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77">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78">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79">
            <w:pPr>
              <w:bidi w:val="1"/>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1"/>
              </w:rPr>
              <w:t xml:space="preserve">المادة</w:t>
            </w:r>
            <w:r w:rsidDel="00000000" w:rsidR="00000000" w:rsidRPr="00000000">
              <w:rPr>
                <w:rFonts w:ascii="Sakkal Majalla" w:cs="Sakkal Majalla" w:eastAsia="Sakkal Majalla" w:hAnsi="Sakkal Majalla"/>
                <w:b w:val="1"/>
                <w:sz w:val="24"/>
                <w:szCs w:val="24"/>
                <w:u w:val="single"/>
                <w:rtl w:val="1"/>
              </w:rPr>
              <w:t xml:space="preserve"> (8) </w:t>
            </w:r>
            <w:r w:rsidDel="00000000" w:rsidR="00000000" w:rsidRPr="00000000">
              <w:rPr>
                <w:rFonts w:ascii="Sakkal Majalla" w:cs="Sakkal Majalla" w:eastAsia="Sakkal Majalla" w:hAnsi="Sakkal Majalla"/>
                <w:b w:val="1"/>
                <w:sz w:val="24"/>
                <w:szCs w:val="24"/>
                <w:u w:val="single"/>
                <w:rtl w:val="1"/>
              </w:rPr>
              <w:t xml:space="preserve">حقوق</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الملكية</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الفكرية</w:t>
            </w:r>
          </w:p>
          <w:p w:rsidR="00000000" w:rsidDel="00000000" w:rsidP="00000000" w:rsidRDefault="00000000" w:rsidRPr="00000000" w14:paraId="0000007A">
            <w:pPr>
              <w:bidi w:val="1"/>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7B">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1. </w:t>
            </w:r>
            <w:r w:rsidDel="00000000" w:rsidR="00000000" w:rsidRPr="00000000">
              <w:rPr>
                <w:rFonts w:ascii="Sakkal Majalla" w:cs="Sakkal Majalla" w:eastAsia="Sakkal Majalla" w:hAnsi="Sakkal Majalla"/>
                <w:sz w:val="24"/>
                <w:szCs w:val="24"/>
                <w:rtl w:val="1"/>
              </w:rPr>
              <w:t xml:space="preserve">يقر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ويوافق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جميع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حقوق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الملكية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الفكرية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ذلك</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سبيل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المثال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الحصر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براءات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الاختراع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وحقوق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المؤلف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والعلامات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التجارية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والأسرار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التجارية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والمعرفة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الفنية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المتعلقة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بالتكنولوجيا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والبرمجيات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والذكاء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الاصطناعي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المستخدمة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قبل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تنفيذ</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النظام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بموجب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ستظل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ملكية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حصرية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الثاني</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7C">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2. </w:t>
            </w:r>
            <w:r w:rsidDel="00000000" w:rsidR="00000000" w:rsidRPr="00000000">
              <w:rPr>
                <w:rFonts w:ascii="Sakkal Majalla" w:cs="Sakkal Majalla" w:eastAsia="Sakkal Majalla" w:hAnsi="Sakkal Majalla"/>
                <w:sz w:val="24"/>
                <w:szCs w:val="24"/>
                <w:rtl w:val="1"/>
              </w:rPr>
              <w:t xml:space="preserve">يوافق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الثاني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استخدام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الأول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لحقوق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الملكية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الفكرية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فقط</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لأغراض</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وحدود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تنفيذ</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والخدمات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المقدمة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7D">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7E">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7F">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80">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81">
            <w:pPr>
              <w:bidi w:val="1"/>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1"/>
              </w:rPr>
              <w:t xml:space="preserve">المادة</w:t>
            </w:r>
            <w:r w:rsidDel="00000000" w:rsidR="00000000" w:rsidRPr="00000000">
              <w:rPr>
                <w:rFonts w:ascii="Sakkal Majalla" w:cs="Sakkal Majalla" w:eastAsia="Sakkal Majalla" w:hAnsi="Sakkal Majalla"/>
                <w:b w:val="1"/>
                <w:sz w:val="24"/>
                <w:szCs w:val="24"/>
                <w:u w:val="single"/>
                <w:rtl w:val="1"/>
              </w:rPr>
              <w:t xml:space="preserve"> (9): </w:t>
            </w:r>
            <w:r w:rsidDel="00000000" w:rsidR="00000000" w:rsidRPr="00000000">
              <w:rPr>
                <w:rFonts w:ascii="Sakkal Majalla" w:cs="Sakkal Majalla" w:eastAsia="Sakkal Majalla" w:hAnsi="Sakkal Majalla"/>
                <w:b w:val="1"/>
                <w:sz w:val="24"/>
                <w:szCs w:val="24"/>
                <w:u w:val="single"/>
                <w:rtl w:val="1"/>
              </w:rPr>
              <w:t xml:space="preserve">المعلومات</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السرية</w:t>
            </w:r>
          </w:p>
          <w:p w:rsidR="00000000" w:rsidDel="00000000" w:rsidP="00000000" w:rsidRDefault="00000000" w:rsidRPr="00000000" w14:paraId="00000082">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bidi w:val="1"/>
              <w:spacing w:after="160" w:before="0" w:line="256" w:lineRule="auto"/>
              <w:ind w:left="720" w:right="0" w:hanging="36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يلتزم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الطرفان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بعدم</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كشف</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المعلومات</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السرية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في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أي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وقت</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لأي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شخص</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بأي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معلومات</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سرية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تتعلق</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بتنفيذ</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هذا</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العقد</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عىى</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سبيل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المثال</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وليس</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الحصر</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الأسرار</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التجارية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البيانات</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المالية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الملكية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الفكرية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أصحاب</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المصلحة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والمزودين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لأي</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طرف</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ثالث</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دون</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موافقة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خطية</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84">
            <w:pPr>
              <w:numPr>
                <w:ilvl w:val="1"/>
                <w:numId w:val="6"/>
              </w:numPr>
              <w:bidi w:val="1"/>
              <w:ind w:left="720" w:hanging="360"/>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يجوز</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للطرفان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الكشف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معلومات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الآخر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السرية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لموظفيه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وممثليه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مستشاريه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لأغراض</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ممارسة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حقوق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الآخر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تنفيذ</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التزاماته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بموجب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يتعلق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ويلتزم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بالتأكد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موظفيه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وممثليه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مستشاريه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الذين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يكشف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لهم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معلومات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الآخر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بالتزامهم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لهذه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المادة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85">
            <w:pPr>
              <w:numPr>
                <w:ilvl w:val="1"/>
                <w:numId w:val="6"/>
              </w:numPr>
              <w:bidi w:val="1"/>
              <w:ind w:left="720" w:hanging="360"/>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لا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يجوز</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للطرفان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استخدام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معلومات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سرية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الآخر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لأي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غرض</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آخر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غير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ممارسة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حقوقه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وأداء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التزاماته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بموجب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فيما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يتعلق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به</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86">
            <w:pPr>
              <w:numPr>
                <w:ilvl w:val="1"/>
                <w:numId w:val="6"/>
              </w:numPr>
              <w:bidi w:val="1"/>
              <w:ind w:left="720" w:hanging="360"/>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تستمر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أحكام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المادة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بعد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انتهاء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لمدة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خمس</w:t>
            </w:r>
            <w:r w:rsidDel="00000000" w:rsidR="00000000" w:rsidRPr="00000000">
              <w:rPr>
                <w:rFonts w:ascii="Sakkal Majalla" w:cs="Sakkal Majalla" w:eastAsia="Sakkal Majalla" w:hAnsi="Sakkal Majalla"/>
                <w:sz w:val="24"/>
                <w:szCs w:val="24"/>
                <w:rtl w:val="1"/>
              </w:rPr>
              <w:t xml:space="preserve"> (5) </w:t>
            </w:r>
            <w:r w:rsidDel="00000000" w:rsidR="00000000" w:rsidRPr="00000000">
              <w:rPr>
                <w:rFonts w:ascii="Sakkal Majalla" w:cs="Sakkal Majalla" w:eastAsia="Sakkal Majalla" w:hAnsi="Sakkal Majalla"/>
                <w:sz w:val="24"/>
                <w:szCs w:val="24"/>
                <w:rtl w:val="1"/>
              </w:rPr>
              <w:t xml:space="preserve">سنوات</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87">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88">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89">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8A">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8B">
            <w:pPr>
              <w:bidi w:val="1"/>
              <w:jc w:val="both"/>
              <w:rPr>
                <w:rFonts w:ascii="Sakkal Majalla" w:cs="Sakkal Majalla" w:eastAsia="Sakkal Majalla" w:hAnsi="Sakkal Majalla"/>
                <w:sz w:val="24"/>
                <w:szCs w:val="24"/>
                <w:u w:val="single"/>
              </w:rPr>
            </w:pPr>
            <w:r w:rsidDel="00000000" w:rsidR="00000000" w:rsidRPr="00000000">
              <w:rPr>
                <w:rtl w:val="0"/>
              </w:rPr>
            </w:r>
          </w:p>
          <w:p w:rsidR="00000000" w:rsidDel="00000000" w:rsidP="00000000" w:rsidRDefault="00000000" w:rsidRPr="00000000" w14:paraId="0000008C">
            <w:pPr>
              <w:bidi w:val="1"/>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1"/>
              </w:rPr>
              <w:t xml:space="preserve">المادة</w:t>
            </w:r>
            <w:r w:rsidDel="00000000" w:rsidR="00000000" w:rsidRPr="00000000">
              <w:rPr>
                <w:rFonts w:ascii="Sakkal Majalla" w:cs="Sakkal Majalla" w:eastAsia="Sakkal Majalla" w:hAnsi="Sakkal Majalla"/>
                <w:b w:val="1"/>
                <w:sz w:val="24"/>
                <w:szCs w:val="24"/>
                <w:u w:val="single"/>
                <w:rtl w:val="1"/>
              </w:rPr>
              <w:t xml:space="preserve"> (10): </w:t>
            </w:r>
            <w:r w:rsidDel="00000000" w:rsidR="00000000" w:rsidRPr="00000000">
              <w:rPr>
                <w:rFonts w:ascii="Sakkal Majalla" w:cs="Sakkal Majalla" w:eastAsia="Sakkal Majalla" w:hAnsi="Sakkal Majalla"/>
                <w:b w:val="1"/>
                <w:sz w:val="24"/>
                <w:szCs w:val="24"/>
                <w:u w:val="single"/>
                <w:rtl w:val="1"/>
              </w:rPr>
              <w:t xml:space="preserve">الاختصاص</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القضائي</w:t>
            </w:r>
          </w:p>
          <w:p w:rsidR="00000000" w:rsidDel="00000000" w:rsidP="00000000" w:rsidRDefault="00000000" w:rsidRPr="00000000" w14:paraId="0000008D">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8E">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حالة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حدوث</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نزاع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خلاف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يتم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تطبيق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القانون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المعمول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المملكة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السعودية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يتعين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أولا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المحاولة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الجادة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لحل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النزاع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بطرق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التفاوض</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والتسوية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الودية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غضون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تزيد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خمسة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عشر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يوم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إذا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فشلت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المحاولات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يتم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تقديم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النزاع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للمحكمة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المختصة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مدينة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جدة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بموجب</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القوانين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السارية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المملكة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السعودية</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8F">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90">
            <w:pPr>
              <w:bidi w:val="1"/>
              <w:jc w:val="both"/>
              <w:rPr>
                <w:rFonts w:ascii="Sakkal Majalla" w:cs="Sakkal Majalla" w:eastAsia="Sakkal Majalla" w:hAnsi="Sakkal Majalla"/>
                <w:sz w:val="24"/>
                <w:szCs w:val="24"/>
                <w:u w:val="single"/>
              </w:rPr>
            </w:pPr>
            <w:r w:rsidDel="00000000" w:rsidR="00000000" w:rsidRPr="00000000">
              <w:rPr>
                <w:rtl w:val="0"/>
              </w:rPr>
            </w:r>
          </w:p>
          <w:p w:rsidR="00000000" w:rsidDel="00000000" w:rsidP="00000000" w:rsidRDefault="00000000" w:rsidRPr="00000000" w14:paraId="00000091">
            <w:pPr>
              <w:bidi w:val="1"/>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1"/>
              </w:rPr>
              <w:t xml:space="preserve">المادة</w:t>
            </w:r>
            <w:r w:rsidDel="00000000" w:rsidR="00000000" w:rsidRPr="00000000">
              <w:rPr>
                <w:rFonts w:ascii="Sakkal Majalla" w:cs="Sakkal Majalla" w:eastAsia="Sakkal Majalla" w:hAnsi="Sakkal Majalla"/>
                <w:b w:val="1"/>
                <w:sz w:val="24"/>
                <w:szCs w:val="24"/>
                <w:u w:val="single"/>
                <w:rtl w:val="1"/>
              </w:rPr>
              <w:t xml:space="preserve"> (11): </w:t>
            </w:r>
            <w:r w:rsidDel="00000000" w:rsidR="00000000" w:rsidRPr="00000000">
              <w:rPr>
                <w:rFonts w:ascii="Sakkal Majalla" w:cs="Sakkal Majalla" w:eastAsia="Sakkal Majalla" w:hAnsi="Sakkal Majalla"/>
                <w:b w:val="1"/>
                <w:sz w:val="24"/>
                <w:szCs w:val="24"/>
                <w:u w:val="single"/>
                <w:rtl w:val="1"/>
              </w:rPr>
              <w:t xml:space="preserve">نسخ</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العقد</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واللغة</w:t>
            </w:r>
            <w:r w:rsidDel="00000000" w:rsidR="00000000" w:rsidRPr="00000000">
              <w:rPr>
                <w:rFonts w:ascii="Sakkal Majalla" w:cs="Sakkal Majalla" w:eastAsia="Sakkal Majalla" w:hAnsi="Sakkal Majalla"/>
                <w:b w:val="1"/>
                <w:sz w:val="24"/>
                <w:szCs w:val="24"/>
                <w:u w:val="single"/>
                <w:rtl w:val="1"/>
              </w:rPr>
              <w:t xml:space="preserve"> </w:t>
            </w:r>
            <w:r w:rsidDel="00000000" w:rsidR="00000000" w:rsidRPr="00000000">
              <w:rPr>
                <w:rFonts w:ascii="Sakkal Majalla" w:cs="Sakkal Majalla" w:eastAsia="Sakkal Majalla" w:hAnsi="Sakkal Majalla"/>
                <w:b w:val="1"/>
                <w:sz w:val="24"/>
                <w:szCs w:val="24"/>
                <w:u w:val="single"/>
                <w:rtl w:val="1"/>
              </w:rPr>
              <w:t xml:space="preserve">المعتمدة</w:t>
            </w:r>
          </w:p>
          <w:p w:rsidR="00000000" w:rsidDel="00000000" w:rsidP="00000000" w:rsidRDefault="00000000" w:rsidRPr="00000000" w14:paraId="00000092">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حررت</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هذه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نسختين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أصليتين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بيد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كل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طرف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نسخة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للعمل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بموجبها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واتفق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حال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اختلاف</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لغتين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تفسير</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معاني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ومفاهيم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بنود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فأن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اللغة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العربية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هي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اللغة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المعتمدة</w:t>
            </w:r>
            <w:r w:rsidDel="00000000" w:rsidR="00000000" w:rsidRPr="00000000">
              <w:rPr>
                <w:rFonts w:ascii="Sakkal Majalla" w:cs="Sakkal Majalla" w:eastAsia="Sakkal Majalla" w:hAnsi="Sakkal Majalla"/>
                <w:sz w:val="24"/>
                <w:szCs w:val="24"/>
                <w:rtl w:val="1"/>
              </w:rPr>
              <w:t xml:space="preserve">. </w:t>
            </w:r>
          </w:p>
          <w:p w:rsidR="00000000" w:rsidDel="00000000" w:rsidP="00000000" w:rsidRDefault="00000000" w:rsidRPr="00000000" w14:paraId="00000093">
            <w:pPr>
              <w:bidi w:val="1"/>
              <w:jc w:val="both"/>
              <w:rPr>
                <w:rFonts w:ascii="Sakkal Majalla" w:cs="Sakkal Majalla" w:eastAsia="Sakkal Majalla" w:hAnsi="Sakkal Majalla"/>
                <w:sz w:val="24"/>
                <w:szCs w:val="24"/>
              </w:rPr>
            </w:pPr>
            <w:r w:rsidDel="00000000" w:rsidR="00000000" w:rsidRPr="00000000">
              <w:rPr>
                <w:rtl w:val="0"/>
              </w:rPr>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تفاهم</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الطرفان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على</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الوفاء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بالعقد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وحسن</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المعاملة</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وإعطاء</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كل</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ذي</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حق</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حقه</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94">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95">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96">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97">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98">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99">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9A">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9B">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9C">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9D">
            <w:pPr>
              <w:bidi w:val="1"/>
              <w:jc w:val="both"/>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1"/>
              </w:rPr>
              <w:t xml:space="preserve">التوقيع</w:t>
            </w:r>
            <w:r w:rsidDel="00000000" w:rsidR="00000000" w:rsidRPr="00000000">
              <w:rPr>
                <w:rFonts w:ascii="Sakkal Majalla" w:cs="Sakkal Majalla" w:eastAsia="Sakkal Majalla" w:hAnsi="Sakkal Majalla"/>
                <w:b w:val="1"/>
                <w:sz w:val="24"/>
                <w:szCs w:val="24"/>
                <w:rtl w:val="1"/>
              </w:rPr>
              <w:t xml:space="preserve">: </w:t>
            </w:r>
          </w:p>
          <w:p w:rsidR="00000000" w:rsidDel="00000000" w:rsidP="00000000" w:rsidRDefault="00000000" w:rsidRPr="00000000" w14:paraId="0000009E">
            <w:pPr>
              <w:bidi w:val="1"/>
              <w:jc w:val="both"/>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1"/>
              </w:rPr>
              <w:t xml:space="preserve">الطرف</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الأول</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شركة</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الأمجاد</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للتجارة</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والصناعة</w:t>
            </w:r>
          </w:p>
          <w:p w:rsidR="00000000" w:rsidDel="00000000" w:rsidP="00000000" w:rsidRDefault="00000000" w:rsidRPr="00000000" w14:paraId="0000009F">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المفوض</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بالتوقيع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عنها</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م</w:t>
            </w:r>
            <w:r w:rsidDel="00000000" w:rsidR="00000000" w:rsidRPr="00000000">
              <w:rPr>
                <w:rFonts w:ascii="Sakkal Majalla" w:cs="Sakkal Majalla" w:eastAsia="Sakkal Majalla" w:hAnsi="Sakkal Majalla"/>
                <w:sz w:val="24"/>
                <w:szCs w:val="24"/>
                <w:rtl w:val="1"/>
              </w:rPr>
              <w:t xml:space="preserve">.</w:t>
            </w:r>
            <w:r w:rsidDel="00000000" w:rsidR="00000000" w:rsidRPr="00000000">
              <w:rPr>
                <w:rFonts w:ascii="Sakkal Majalla" w:cs="Sakkal Majalla" w:eastAsia="Sakkal Majalla" w:hAnsi="Sakkal Majalla"/>
                <w:sz w:val="24"/>
                <w:szCs w:val="24"/>
                <w:rtl w:val="1"/>
              </w:rPr>
              <w:t xml:space="preserve">محمد</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عبدالله</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الزين</w:t>
            </w:r>
          </w:p>
          <w:p w:rsidR="00000000" w:rsidDel="00000000" w:rsidP="00000000" w:rsidRDefault="00000000" w:rsidRPr="00000000" w14:paraId="000000A0">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التوقيع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والختم</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A1">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A2">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A3">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A4">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A5">
            <w:pPr>
              <w:bidi w:val="1"/>
              <w:jc w:val="both"/>
              <w:rPr>
                <w:rFonts w:ascii="Sakkal Majalla" w:cs="Sakkal Majalla" w:eastAsia="Sakkal Majalla" w:hAnsi="Sakkal Majalla"/>
                <w:b w:val="1"/>
                <w:sz w:val="24"/>
                <w:szCs w:val="24"/>
              </w:rPr>
            </w:pPr>
            <w:r w:rsidDel="00000000" w:rsidR="00000000" w:rsidRPr="00000000">
              <w:rPr>
                <w:rtl w:val="0"/>
              </w:rPr>
            </w:r>
          </w:p>
          <w:p w:rsidR="00000000" w:rsidDel="00000000" w:rsidP="00000000" w:rsidRDefault="00000000" w:rsidRPr="00000000" w14:paraId="000000A6">
            <w:pPr>
              <w:bidi w:val="1"/>
              <w:jc w:val="both"/>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1"/>
              </w:rPr>
              <w:t xml:space="preserve">الطرف</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الثاني</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منتراف</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أرابيا</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لتقنية</w:t>
            </w:r>
            <w:r w:rsidDel="00000000" w:rsidR="00000000" w:rsidRPr="00000000">
              <w:rPr>
                <w:rFonts w:ascii="Sakkal Majalla" w:cs="Sakkal Majalla" w:eastAsia="Sakkal Majalla" w:hAnsi="Sakkal Majalla"/>
                <w:b w:val="1"/>
                <w:sz w:val="24"/>
                <w:szCs w:val="24"/>
                <w:rtl w:val="1"/>
              </w:rPr>
              <w:t xml:space="preserve"> </w:t>
            </w:r>
            <w:r w:rsidDel="00000000" w:rsidR="00000000" w:rsidRPr="00000000">
              <w:rPr>
                <w:rFonts w:ascii="Sakkal Majalla" w:cs="Sakkal Majalla" w:eastAsia="Sakkal Majalla" w:hAnsi="Sakkal Majalla"/>
                <w:b w:val="1"/>
                <w:sz w:val="24"/>
                <w:szCs w:val="24"/>
                <w:rtl w:val="1"/>
              </w:rPr>
              <w:t xml:space="preserve">المعلومات</w:t>
            </w:r>
          </w:p>
          <w:p w:rsidR="00000000" w:rsidDel="00000000" w:rsidP="00000000" w:rsidRDefault="00000000" w:rsidRPr="00000000" w14:paraId="000000A7">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المفوض</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بالتوقيع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عنها</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A8">
            <w:pPr>
              <w:bidi w:val="1"/>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1"/>
              </w:rPr>
              <w:t xml:space="preserve">التوقيع</w:t>
            </w:r>
            <w:r w:rsidDel="00000000" w:rsidR="00000000" w:rsidRPr="00000000">
              <w:rPr>
                <w:rFonts w:ascii="Sakkal Majalla" w:cs="Sakkal Majalla" w:eastAsia="Sakkal Majalla" w:hAnsi="Sakkal Majalla"/>
                <w:sz w:val="24"/>
                <w:szCs w:val="24"/>
                <w:rtl w:val="1"/>
              </w:rPr>
              <w:t xml:space="preserve"> </w:t>
            </w:r>
            <w:r w:rsidDel="00000000" w:rsidR="00000000" w:rsidRPr="00000000">
              <w:rPr>
                <w:rFonts w:ascii="Sakkal Majalla" w:cs="Sakkal Majalla" w:eastAsia="Sakkal Majalla" w:hAnsi="Sakkal Majalla"/>
                <w:sz w:val="24"/>
                <w:szCs w:val="24"/>
                <w:rtl w:val="1"/>
              </w:rPr>
              <w:t xml:space="preserve">والختم</w:t>
            </w:r>
            <w:r w:rsidDel="00000000" w:rsidR="00000000" w:rsidRPr="00000000">
              <w:rPr>
                <w:rFonts w:ascii="Sakkal Majalla" w:cs="Sakkal Majalla" w:eastAsia="Sakkal Majalla" w:hAnsi="Sakkal Majalla"/>
                <w:sz w:val="24"/>
                <w:szCs w:val="24"/>
                <w:rtl w:val="1"/>
              </w:rPr>
              <w:t xml:space="preserve">:</w:t>
            </w:r>
          </w:p>
          <w:p w:rsidR="00000000" w:rsidDel="00000000" w:rsidP="00000000" w:rsidRDefault="00000000" w:rsidRPr="00000000" w14:paraId="000000A9">
            <w:pPr>
              <w:bidi w:val="1"/>
              <w:jc w:val="both"/>
              <w:rPr>
                <w:rFonts w:ascii="Sakkal Majalla" w:cs="Sakkal Majalla" w:eastAsia="Sakkal Majalla" w:hAnsi="Sakkal Majalla"/>
                <w:sz w:val="24"/>
                <w:szCs w:val="24"/>
              </w:rPr>
            </w:pPr>
            <w:r w:rsidDel="00000000" w:rsidR="00000000" w:rsidRPr="00000000">
              <w:rPr>
                <w:rtl w:val="0"/>
              </w:rPr>
            </w:r>
          </w:p>
        </w:tc>
        <w:tc>
          <w:tcPr/>
          <w:p w:rsidR="00000000" w:rsidDel="00000000" w:rsidP="00000000" w:rsidRDefault="00000000" w:rsidRPr="00000000" w14:paraId="000000AA">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On the date 10/06/2024 this contract was executed between the following parties:</w:t>
            </w:r>
          </w:p>
          <w:p w:rsidR="00000000" w:rsidDel="00000000" w:rsidP="00000000" w:rsidRDefault="00000000" w:rsidRPr="00000000" w14:paraId="000000AB">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0"/>
              </w:rPr>
              <w:t xml:space="preserve">Al-Amjad Trading and Manufacturing Company,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a Closed joined Saudi company with CR number (4030047017), located in Jeddah. This contract is signed by Eng. Mohammed Abdullah Alzain As CEO</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Sakkal Majalla" w:cs="Sakkal Majalla" w:eastAsia="Sakkal Majalla" w:hAnsi="Sakkal Majalla"/>
                <w:b w:val="1"/>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0"/>
              </w:rPr>
              <w:t xml:space="preserve">Hereinafter referred to as "First Party."</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Sakkal Majalla" w:cs="Sakkal Majalla" w:eastAsia="Sakkal Majalla" w:hAnsi="Sakkal Majall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0"/>
              </w:rPr>
              <w:t xml:space="preserve">Mantarav Arabia for Information Technology,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a sole proprietorship, bearing CR No.</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0"/>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1010954025</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0"/>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with its primary place of business at</w:t>
            </w: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0"/>
              </w:rPr>
              <w:t xml:space="preserve"> </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3141 Anas Ibn Malik Rd, Al Malqa, Riyadh 13521, Saudi Arabia, this contract is signed by Mr. Nauman Singal as Manager.</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Sakkal Majalla" w:cs="Sakkal Majalla" w:eastAsia="Sakkal Majalla" w:hAnsi="Sakkal Majalla"/>
                <w:b w:val="1"/>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1"/>
                <w:i w:val="0"/>
                <w:smallCaps w:val="0"/>
                <w:strike w:val="0"/>
                <w:color w:val="000000"/>
                <w:sz w:val="24"/>
                <w:szCs w:val="24"/>
                <w:u w:val="none"/>
                <w:shd w:fill="auto" w:val="clear"/>
                <w:vertAlign w:val="baseline"/>
                <w:rtl w:val="0"/>
              </w:rPr>
              <w:t xml:space="preserve">Hereinafter referred to as "Second Party."</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B4">
            <w:pPr>
              <w:jc w:val="both"/>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0"/>
              </w:rPr>
              <w:t xml:space="preserve">Preamble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342" w:right="0" w:firstLine="0"/>
              <w:jc w:val="both"/>
              <w:rPr>
                <w:rFonts w:ascii="Sakkal Majalla" w:cs="Sakkal Majalla" w:eastAsia="Sakkal Majalla" w:hAnsi="Sakkal Majall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Whereas the First Party is, a company specialized in preparing and selling coffee, tea, cold and frosted beverages under the trade name and the trademark (Barn’s), and Whereas the Second Party is a specialized company that provides services and possesses expertise in utilizing technology and artificial intelligence in creating and developing a system for contract, case management and Legal Affairs, Therefore, the First Party seeks to benefit from the services with artificial intelligence provided by the Second Party.</w:t>
            </w:r>
          </w:p>
          <w:p w:rsidR="00000000" w:rsidDel="00000000" w:rsidP="00000000" w:rsidRDefault="00000000" w:rsidRPr="00000000" w14:paraId="000000B7">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B8">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Based on this context and the specified scope of work in Appendix (1), the two parties, being legally and statutorily competent, agree to the following terms:</w:t>
            </w:r>
          </w:p>
          <w:p w:rsidR="00000000" w:rsidDel="00000000" w:rsidP="00000000" w:rsidRDefault="00000000" w:rsidRPr="00000000" w14:paraId="000000B9">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BA">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BB">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BC">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BD">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BE">
            <w:pPr>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0"/>
              </w:rPr>
              <w:t xml:space="preserve">Article (1): Governing Documents</w:t>
            </w:r>
          </w:p>
          <w:p w:rsidR="00000000" w:rsidDel="00000000" w:rsidP="00000000" w:rsidRDefault="00000000" w:rsidRPr="00000000" w14:paraId="000000BF">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1.1 The contract consists of the following documents:</w:t>
            </w:r>
          </w:p>
          <w:p w:rsidR="00000000" w:rsidDel="00000000" w:rsidP="00000000" w:rsidRDefault="00000000" w:rsidRPr="00000000" w14:paraId="000000C0">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1.1.1 Proposal submitted by the Second Party on 30/04/2024 (Appendix 1).</w:t>
            </w:r>
          </w:p>
          <w:p w:rsidR="00000000" w:rsidDel="00000000" w:rsidP="00000000" w:rsidRDefault="00000000" w:rsidRPr="00000000" w14:paraId="000000C1">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C2">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C3">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C4">
            <w:pPr>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0"/>
              </w:rPr>
              <w:t xml:space="preserve">Article (2): Scope of Services:</w:t>
            </w:r>
          </w:p>
          <w:p w:rsidR="00000000" w:rsidDel="00000000" w:rsidP="00000000" w:rsidRDefault="00000000" w:rsidRPr="00000000" w14:paraId="000000C5">
            <w:pPr>
              <w:jc w:val="both"/>
              <w:rPr>
                <w:rFonts w:ascii="Sakkal Majalla" w:cs="Sakkal Majalla" w:eastAsia="Sakkal Majalla" w:hAnsi="Sakkal Majalla"/>
                <w:b w:val="1"/>
                <w:sz w:val="24"/>
                <w:szCs w:val="24"/>
              </w:rPr>
            </w:pPr>
            <w:r w:rsidDel="00000000" w:rsidR="00000000" w:rsidRPr="00000000">
              <w:rPr>
                <w:rtl w:val="0"/>
              </w:rPr>
            </w:r>
          </w:p>
          <w:p w:rsidR="00000000" w:rsidDel="00000000" w:rsidP="00000000" w:rsidRDefault="00000000" w:rsidRPr="00000000" w14:paraId="000000C6">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1- The Second party must create and develop a system for Legal Affairs using artificial intelligence as specified in </w:t>
            </w:r>
            <w:r w:rsidDel="00000000" w:rsidR="00000000" w:rsidRPr="00000000">
              <w:rPr>
                <w:rFonts w:ascii="Sakkal Majalla" w:cs="Sakkal Majalla" w:eastAsia="Sakkal Majalla" w:hAnsi="Sakkal Majalla"/>
                <w:b w:val="1"/>
                <w:sz w:val="24"/>
                <w:szCs w:val="24"/>
                <w:rtl w:val="0"/>
              </w:rPr>
              <w:t xml:space="preserve">Appendix (1).</w:t>
            </w:r>
            <w:r w:rsidDel="00000000" w:rsidR="00000000" w:rsidRPr="00000000">
              <w:rPr>
                <w:rtl w:val="0"/>
              </w:rPr>
            </w:r>
          </w:p>
          <w:p w:rsidR="00000000" w:rsidDel="00000000" w:rsidP="00000000" w:rsidRDefault="00000000" w:rsidRPr="00000000" w14:paraId="000000C7">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C8">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a) Entering and storing data for contracts and cases.</w:t>
              <w:br w:type="textWrapping"/>
              <w:t xml:space="preserve">b) Managing schedules and timelines for legal administration procedures.</w:t>
              <w:br w:type="textWrapping"/>
              <w:t xml:space="preserve">c) Generating reports and statistics on the status of contracts and cases.</w:t>
              <w:br w:type="textWrapping"/>
              <w:t xml:space="preserve">d) Establishing an alert and reminder system for due dates and tasks.</w:t>
              <w:br w:type="textWrapping"/>
              <w:t xml:space="preserve">e) Analyzing legal texts and contracts.</w:t>
              <w:br w:type="textWrapping"/>
              <w:t xml:space="preserve">f) Ensuring the software's compliance with information security and privacy requirements.</w:t>
              <w:br w:type="textWrapping"/>
              <w:t xml:space="preserve">g) Providing comprehensive training for the user employees.</w:t>
              <w:br w:type="textWrapping"/>
              <w:t xml:space="preserve">h) continuous technical support and prompt response to any problems or inquiries.</w:t>
            </w:r>
          </w:p>
          <w:p w:rsidR="00000000" w:rsidDel="00000000" w:rsidP="00000000" w:rsidRDefault="00000000" w:rsidRPr="00000000" w14:paraId="000000C9">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i) The use of artificial intelligence in answering legal inquiries and analyzing legal texts and contracts.</w:t>
            </w:r>
          </w:p>
          <w:p w:rsidR="00000000" w:rsidDel="00000000" w:rsidP="00000000" w:rsidRDefault="00000000" w:rsidRPr="00000000" w14:paraId="000000CA">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j) Provide quarterly reports evaluating the use of the system by the First Party's employees.</w:t>
            </w:r>
          </w:p>
          <w:p w:rsidR="00000000" w:rsidDel="00000000" w:rsidP="00000000" w:rsidRDefault="00000000" w:rsidRPr="00000000" w14:paraId="000000CB">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k) Integrate the system with the First Party's ERP system.</w:t>
            </w:r>
          </w:p>
          <w:p w:rsidR="00000000" w:rsidDel="00000000" w:rsidP="00000000" w:rsidRDefault="00000000" w:rsidRPr="00000000" w14:paraId="000000CC">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CD">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CE">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CF">
            <w:pPr>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0"/>
              </w:rPr>
              <w:t xml:space="preserve">Article (3) Contract Cost and Payment Method:</w:t>
            </w:r>
          </w:p>
          <w:p w:rsidR="00000000" w:rsidDel="00000000" w:rsidP="00000000" w:rsidRDefault="00000000" w:rsidRPr="00000000" w14:paraId="000000D0">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65"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1- The two parties agreed that the cost of system development amounts to </w:t>
            </w:r>
            <w:r w:rsidDel="00000000" w:rsidR="00000000" w:rsidRPr="00000000">
              <w:rPr>
                <w:rFonts w:ascii="Sakkal Majalla" w:cs="Sakkal Majalla" w:eastAsia="Sakkal Majalla" w:hAnsi="Sakkal Majalla"/>
                <w:sz w:val="24"/>
                <w:szCs w:val="24"/>
                <w:rtl w:val="0"/>
              </w:rPr>
              <w:t xml:space="preserve">___</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 payable once throughout the contract period, including value-added tax. The payment method is as follows: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65"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- 30% of the system development cost upon signing this contract.</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65"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- 30% of the system development cost after completing the implementation of the first phase.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65"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- 30% of the system development cost after completing the implementation of the second and third phases.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65"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- 10% of the contract value after one month from the completion of the implementation and the first party's trial of the system.</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65"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165"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2- The two parties agreed that the first party will pay the second party an annual subscription fee for the system, amounting to </w:t>
            </w:r>
            <w:r w:rsidDel="00000000" w:rsidR="00000000" w:rsidRPr="00000000">
              <w:rPr>
                <w:rFonts w:ascii="Sakkal Majalla" w:cs="Sakkal Majalla" w:eastAsia="Sakkal Majalla" w:hAnsi="Sakkal Majalla"/>
                <w:sz w:val="24"/>
                <w:szCs w:val="24"/>
                <w:rtl w:val="0"/>
              </w:rPr>
              <w:t xml:space="preserve">___</w:t>
            </w: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 per year, including value-added tax, after the completion of the system's trial period. The payment of the fee will be divided into two installments per year.</w:t>
            </w:r>
          </w:p>
          <w:p w:rsidR="00000000" w:rsidDel="00000000" w:rsidP="00000000" w:rsidRDefault="00000000" w:rsidRPr="00000000" w14:paraId="000000D8">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D9">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DA">
            <w:pPr>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0"/>
              </w:rPr>
              <w:t xml:space="preserve">Article (4): Duration</w:t>
            </w:r>
          </w:p>
          <w:p w:rsidR="00000000" w:rsidDel="00000000" w:rsidP="00000000" w:rsidRDefault="00000000" w:rsidRPr="00000000" w14:paraId="000000DB">
            <w:pPr>
              <w:jc w:val="both"/>
              <w:rPr>
                <w:rFonts w:ascii="Sakkal Majalla" w:cs="Sakkal Majalla" w:eastAsia="Sakkal Majalla" w:hAnsi="Sakkal Majalla"/>
                <w:b w:val="1"/>
                <w:sz w:val="24"/>
                <w:szCs w:val="24"/>
                <w:u w:val="single"/>
              </w:rPr>
            </w:pPr>
            <w:r w:rsidDel="00000000" w:rsidR="00000000" w:rsidRPr="00000000">
              <w:rPr>
                <w:rtl w:val="0"/>
              </w:rPr>
            </w:r>
          </w:p>
          <w:p w:rsidR="00000000" w:rsidDel="00000000" w:rsidP="00000000" w:rsidRDefault="00000000" w:rsidRPr="00000000" w14:paraId="000000DC">
            <w:pPr>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4.1The parties agree that the duration of this contract shall be (3) years, starting from the date of signing the project completion certificate.</w:t>
            </w:r>
          </w:p>
          <w:p w:rsidR="00000000" w:rsidDel="00000000" w:rsidP="00000000" w:rsidRDefault="00000000" w:rsidRPr="00000000" w14:paraId="000000DD">
            <w:pPr>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4.2 The second party acknowledges that the implementation and creation of the system shall take (3) months from the date of the first installment payment of the system creation cost.</w:t>
            </w:r>
          </w:p>
          <w:p w:rsidR="00000000" w:rsidDel="00000000" w:rsidP="00000000" w:rsidRDefault="00000000" w:rsidRPr="00000000" w14:paraId="000000DE">
            <w:pPr>
              <w:jc w:val="both"/>
              <w:rPr>
                <w:rFonts w:ascii="Sakkal Majalla" w:cs="Sakkal Majalla" w:eastAsia="Sakkal Majalla" w:hAnsi="Sakkal Majalla"/>
                <w:b w:val="1"/>
                <w:sz w:val="24"/>
                <w:szCs w:val="24"/>
                <w:u w:val="single"/>
              </w:rPr>
            </w:pPr>
            <w:r w:rsidDel="00000000" w:rsidR="00000000" w:rsidRPr="00000000">
              <w:rPr>
                <w:rtl w:val="0"/>
              </w:rPr>
            </w:r>
          </w:p>
          <w:p w:rsidR="00000000" w:rsidDel="00000000" w:rsidP="00000000" w:rsidRDefault="00000000" w:rsidRPr="00000000" w14:paraId="000000DF">
            <w:pPr>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0"/>
              </w:rPr>
              <w:t xml:space="preserve">Article (5): Termination and Completion</w:t>
            </w:r>
          </w:p>
          <w:p w:rsidR="00000000" w:rsidDel="00000000" w:rsidP="00000000" w:rsidRDefault="00000000" w:rsidRPr="00000000" w14:paraId="000000E0">
            <w:pPr>
              <w:bidi w:val="1"/>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If The Second Party is unable to execute the works referred to in Appendix (1) of this contract, The First Party has the right to terminate the contract and claim for the full amount paid, including the refund of payments associated with the unexecuted works.</w:t>
            </w:r>
          </w:p>
          <w:p w:rsidR="00000000" w:rsidDel="00000000" w:rsidP="00000000" w:rsidRDefault="00000000" w:rsidRPr="00000000" w14:paraId="000000E2">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6" w:lineRule="auto"/>
              <w:ind w:left="720" w:right="0" w:hanging="36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The First Party has the right to terminate the contract if The Second Party fails to comply with the specified time obligations in Appendix (1) for executing the works. And in such case, the First Party is entitled to claim for the full amount paid, including the refund of payments associated with the unexecuted works.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56" w:lineRule="auto"/>
              <w:ind w:left="720" w:right="0" w:firstLine="0"/>
              <w:jc w:val="left"/>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6" w:lineRule="auto"/>
              <w:ind w:left="720" w:right="0" w:hanging="360"/>
              <w:jc w:val="both"/>
              <w:rPr>
                <w:rFonts w:ascii="Sakkal Majalla" w:cs="Sakkal Majalla" w:eastAsia="Sakkal Majalla" w:hAnsi="Sakkal Majalla"/>
                <w:b w:val="0"/>
                <w:i w:val="0"/>
                <w:smallCaps w:val="0"/>
                <w:strike w:val="0"/>
                <w:color w:val="000000"/>
                <w:sz w:val="24"/>
                <w:szCs w:val="24"/>
                <w:u w:val="none"/>
                <w:shd w:fill="auto" w:val="clear"/>
                <w:vertAlign w:val="baseline"/>
              </w:rPr>
            </w:pPr>
            <w:r w:rsidDel="00000000" w:rsidR="00000000" w:rsidRPr="00000000">
              <w:rPr>
                <w:rFonts w:ascii="Sakkal Majalla" w:cs="Sakkal Majalla" w:eastAsia="Sakkal Majalla" w:hAnsi="Sakkal Majalla"/>
                <w:b w:val="0"/>
                <w:i w:val="0"/>
                <w:smallCaps w:val="0"/>
                <w:strike w:val="0"/>
                <w:color w:val="000000"/>
                <w:sz w:val="24"/>
                <w:szCs w:val="24"/>
                <w:u w:val="none"/>
                <w:shd w:fill="auto" w:val="clear"/>
                <w:vertAlign w:val="baseline"/>
                <w:rtl w:val="0"/>
              </w:rPr>
              <w:t xml:space="preserve">The first party has the right to terminate or not renew the annual subscription for the system at any time during the year, solely at its own discretion, without the approval of the second party.</w:t>
            </w:r>
          </w:p>
          <w:p w:rsidR="00000000" w:rsidDel="00000000" w:rsidP="00000000" w:rsidRDefault="00000000" w:rsidRPr="00000000" w14:paraId="000000E6">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162" w:right="0" w:firstLine="0"/>
              <w:jc w:val="both"/>
              <w:rPr>
                <w:rFonts w:ascii="Sakkal Majalla" w:cs="Sakkal Majalla" w:eastAsia="Sakkal Majalla" w:hAnsi="Sakkal Majall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8">
            <w:pPr>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0"/>
              </w:rPr>
              <w:t xml:space="preserve">Article (6): Addresses and Correspondence</w:t>
            </w:r>
          </w:p>
          <w:p w:rsidR="00000000" w:rsidDel="00000000" w:rsidP="00000000" w:rsidRDefault="00000000" w:rsidRPr="00000000" w14:paraId="000000E9">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EA">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1. The Parties agree that email should serve as the official method for all correspondence and notifications.</w:t>
            </w:r>
          </w:p>
          <w:p w:rsidR="00000000" w:rsidDel="00000000" w:rsidP="00000000" w:rsidRDefault="00000000" w:rsidRPr="00000000" w14:paraId="000000EB">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2. All correspondence and notifications shall be sent to the following addresses: </w:t>
            </w:r>
          </w:p>
          <w:p w:rsidR="00000000" w:rsidDel="00000000" w:rsidP="00000000" w:rsidRDefault="00000000" w:rsidRPr="00000000" w14:paraId="000000EC">
            <w:pPr>
              <w:jc w:val="both"/>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0"/>
              </w:rPr>
              <w:t xml:space="preserve">First Party:</w:t>
            </w:r>
          </w:p>
          <w:p w:rsidR="00000000" w:rsidDel="00000000" w:rsidP="00000000" w:rsidRDefault="00000000" w:rsidRPr="00000000" w14:paraId="000000ED">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Name: Israa Mohammed Alshiekh</w:t>
            </w:r>
          </w:p>
          <w:p w:rsidR="00000000" w:rsidDel="00000000" w:rsidP="00000000" w:rsidRDefault="00000000" w:rsidRPr="00000000" w14:paraId="000000EE">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Position: Senior Legal Advisor Assistant </w:t>
            </w:r>
          </w:p>
          <w:p w:rsidR="00000000" w:rsidDel="00000000" w:rsidP="00000000" w:rsidRDefault="00000000" w:rsidRPr="00000000" w14:paraId="000000EF">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Email:</w:t>
            </w:r>
            <w:hyperlink r:id="rId10">
              <w:r w:rsidDel="00000000" w:rsidR="00000000" w:rsidRPr="00000000">
                <w:rPr>
                  <w:rFonts w:ascii="Sakkal Majalla" w:cs="Sakkal Majalla" w:eastAsia="Sakkal Majalla" w:hAnsi="Sakkal Majalla"/>
                  <w:color w:val="0563c1"/>
                  <w:sz w:val="24"/>
                  <w:szCs w:val="24"/>
                  <w:u w:val="single"/>
                  <w:rtl w:val="0"/>
                </w:rPr>
                <w:t xml:space="preserve">i.ALShiekh@alamjaadgroup.com</w:t>
              </w:r>
            </w:hyperlink>
            <w:r w:rsidDel="00000000" w:rsidR="00000000" w:rsidRPr="00000000">
              <w:rPr>
                <w:rtl w:val="0"/>
              </w:rPr>
            </w:r>
          </w:p>
          <w:p w:rsidR="00000000" w:rsidDel="00000000" w:rsidP="00000000" w:rsidRDefault="00000000" w:rsidRPr="00000000" w14:paraId="000000F0">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rtl w:val="0"/>
              </w:rPr>
              <w:t xml:space="preserve"> </w:t>
            </w:r>
            <w:hyperlink r:id="rId11">
              <w:r w:rsidDel="00000000" w:rsidR="00000000" w:rsidRPr="00000000">
                <w:rPr>
                  <w:rFonts w:ascii="Sakkal Majalla" w:cs="Sakkal Majalla" w:eastAsia="Sakkal Majalla" w:hAnsi="Sakkal Majalla"/>
                  <w:color w:val="0563c1"/>
                  <w:sz w:val="24"/>
                  <w:szCs w:val="24"/>
                  <w:u w:val="single"/>
                  <w:rtl w:val="0"/>
                </w:rPr>
                <w:t xml:space="preserve">legal@alamjaadgroup.com</w:t>
              </w:r>
            </w:hyperlink>
            <w:r w:rsidDel="00000000" w:rsidR="00000000" w:rsidRPr="00000000">
              <w:rPr>
                <w:rFonts w:ascii="Sakkal Majalla" w:cs="Sakkal Majalla" w:eastAsia="Sakkal Majalla" w:hAnsi="Sakkal Majalla"/>
                <w:sz w:val="24"/>
                <w:szCs w:val="24"/>
                <w:rtl w:val="0"/>
              </w:rPr>
              <w:t xml:space="preserve"> </w:t>
            </w:r>
          </w:p>
          <w:p w:rsidR="00000000" w:rsidDel="00000000" w:rsidP="00000000" w:rsidRDefault="00000000" w:rsidRPr="00000000" w14:paraId="000000F1">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F2">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F3">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F4">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F5">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F6">
            <w:pPr>
              <w:jc w:val="both"/>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0"/>
              </w:rPr>
              <w:t xml:space="preserve">Second Party:</w:t>
            </w:r>
          </w:p>
          <w:p w:rsidR="00000000" w:rsidDel="00000000" w:rsidP="00000000" w:rsidRDefault="00000000" w:rsidRPr="00000000" w14:paraId="000000F7">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Name:  Nauman Singal</w:t>
            </w:r>
          </w:p>
          <w:p w:rsidR="00000000" w:rsidDel="00000000" w:rsidP="00000000" w:rsidRDefault="00000000" w:rsidRPr="00000000" w14:paraId="000000F8">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Position: Manger</w:t>
            </w:r>
          </w:p>
          <w:p w:rsidR="00000000" w:rsidDel="00000000" w:rsidP="00000000" w:rsidRDefault="00000000" w:rsidRPr="00000000" w14:paraId="000000F9">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Email: </w:t>
            </w:r>
            <w:r w:rsidDel="00000000" w:rsidR="00000000" w:rsidRPr="00000000">
              <w:rPr>
                <w:rFonts w:ascii="Sakkal Majalla" w:cs="Sakkal Majalla" w:eastAsia="Sakkal Majalla" w:hAnsi="Sakkal Majalla"/>
                <w:rtl w:val="0"/>
              </w:rPr>
              <w:t xml:space="preserve"> </w:t>
            </w:r>
            <w:hyperlink r:id="rId12">
              <w:r w:rsidDel="00000000" w:rsidR="00000000" w:rsidRPr="00000000">
                <w:rPr>
                  <w:rFonts w:ascii="Sakkal Majalla" w:cs="Sakkal Majalla" w:eastAsia="Sakkal Majalla" w:hAnsi="Sakkal Majalla"/>
                  <w:color w:val="0563c1"/>
                  <w:sz w:val="24"/>
                  <w:szCs w:val="24"/>
                  <w:u w:val="single"/>
                  <w:rtl w:val="0"/>
                </w:rPr>
                <w:t xml:space="preserve">naman@exmyb.com</w:t>
              </w:r>
            </w:hyperlink>
            <w:r w:rsidDel="00000000" w:rsidR="00000000" w:rsidRPr="00000000">
              <w:rPr>
                <w:rtl w:val="0"/>
              </w:rPr>
            </w:r>
          </w:p>
          <w:p w:rsidR="00000000" w:rsidDel="00000000" w:rsidP="00000000" w:rsidRDefault="00000000" w:rsidRPr="00000000" w14:paraId="000000FA">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FB">
            <w:pPr>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0"/>
              </w:rPr>
              <w:t xml:space="preserve">Article (7): Security &amp; Privacy Measures</w:t>
            </w:r>
          </w:p>
          <w:p w:rsidR="00000000" w:rsidDel="00000000" w:rsidP="00000000" w:rsidRDefault="00000000" w:rsidRPr="00000000" w14:paraId="000000FC">
            <w:pPr>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0FD">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1. The Second Party shall implement effective measures to protect the system, the data of the First Party, and its users from unauthorized access, breaches, and cyber threats. These measures include, but are not limited to:</w:t>
            </w:r>
          </w:p>
          <w:p w:rsidR="00000000" w:rsidDel="00000000" w:rsidP="00000000" w:rsidRDefault="00000000" w:rsidRPr="00000000" w14:paraId="000000FE">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 Data encryption</w:t>
            </w:r>
          </w:p>
          <w:p w:rsidR="00000000" w:rsidDel="00000000" w:rsidP="00000000" w:rsidRDefault="00000000" w:rsidRPr="00000000" w14:paraId="000000FF">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 Access controls</w:t>
            </w:r>
          </w:p>
          <w:p w:rsidR="00000000" w:rsidDel="00000000" w:rsidP="00000000" w:rsidRDefault="00000000" w:rsidRPr="00000000" w14:paraId="00000100">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 Conducting regular security audits</w:t>
            </w:r>
          </w:p>
          <w:p w:rsidR="00000000" w:rsidDel="00000000" w:rsidP="00000000" w:rsidRDefault="00000000" w:rsidRPr="00000000" w14:paraId="00000101">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 Compliance with relevant privacy laws and regulations</w:t>
            </w:r>
          </w:p>
          <w:p w:rsidR="00000000" w:rsidDel="00000000" w:rsidP="00000000" w:rsidRDefault="00000000" w:rsidRPr="00000000" w14:paraId="00000102">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2. The Second Party shall ensure the confidentiality, integrity, and availability of user data throughout the duration of the contract.</w:t>
            </w:r>
          </w:p>
          <w:p w:rsidR="00000000" w:rsidDel="00000000" w:rsidP="00000000" w:rsidRDefault="00000000" w:rsidRPr="00000000" w14:paraId="00000103">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3. The Second Party shall bear the costs associated with the implementation and maintenance of the security and privacy measures referred to in this clause.</w:t>
            </w:r>
          </w:p>
          <w:p w:rsidR="00000000" w:rsidDel="00000000" w:rsidP="00000000" w:rsidRDefault="00000000" w:rsidRPr="00000000" w14:paraId="00000104">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05">
            <w:pPr>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0"/>
              </w:rPr>
              <w:t xml:space="preserve">Article (8): Intellectual Property Rights</w:t>
            </w:r>
          </w:p>
          <w:p w:rsidR="00000000" w:rsidDel="00000000" w:rsidP="00000000" w:rsidRDefault="00000000" w:rsidRPr="00000000" w14:paraId="00000106">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07">
            <w:pPr>
              <w:numPr>
                <w:ilvl w:val="0"/>
                <w:numId w:val="9"/>
              </w:numPr>
              <w:ind w:left="360" w:hanging="360"/>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The First party agrees that all intellectual property rights, including but not limited to: patents, copyrights, trademarks, trade secrets, and technical knowledge, related to the software, and artificial intelligence used by the Second Party in the implementation of the system under this contract, shall remain the exclusive property to the Second Party.</w:t>
            </w:r>
          </w:p>
          <w:p w:rsidR="00000000" w:rsidDel="00000000" w:rsidP="00000000" w:rsidRDefault="00000000" w:rsidRPr="00000000" w14:paraId="00000108">
            <w:pPr>
              <w:numPr>
                <w:ilvl w:val="0"/>
                <w:numId w:val="9"/>
              </w:numPr>
              <w:ind w:left="360" w:hanging="360"/>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The Second Party agrees that the First Party use of the intellectual property rights shall be limited solely for the purposes and within the scope of the execution of this contract and the services provided.</w:t>
            </w:r>
          </w:p>
          <w:p w:rsidR="00000000" w:rsidDel="00000000" w:rsidP="00000000" w:rsidRDefault="00000000" w:rsidRPr="00000000" w14:paraId="00000109">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0A">
            <w:pPr>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0"/>
              </w:rPr>
              <w:t xml:space="preserve">Article (9): Confidential Information</w:t>
            </w:r>
          </w:p>
          <w:p w:rsidR="00000000" w:rsidDel="00000000" w:rsidP="00000000" w:rsidRDefault="00000000" w:rsidRPr="00000000" w14:paraId="0000010B">
            <w:pPr>
              <w:jc w:val="both"/>
              <w:rPr>
                <w:rFonts w:ascii="Sakkal Majalla" w:cs="Sakkal Majalla" w:eastAsia="Sakkal Majalla" w:hAnsi="Sakkal Majalla"/>
                <w:b w:val="1"/>
                <w:sz w:val="24"/>
                <w:szCs w:val="24"/>
                <w:u w:val="single"/>
              </w:rPr>
            </w:pPr>
            <w:r w:rsidDel="00000000" w:rsidR="00000000" w:rsidRPr="00000000">
              <w:rPr>
                <w:rtl w:val="0"/>
              </w:rPr>
            </w:r>
          </w:p>
          <w:p w:rsidR="00000000" w:rsidDel="00000000" w:rsidP="00000000" w:rsidRDefault="00000000" w:rsidRPr="00000000" w14:paraId="0000010C">
            <w:pPr>
              <w:numPr>
                <w:ilvl w:val="0"/>
                <w:numId w:val="7"/>
              </w:numPr>
              <w:ind w:left="360" w:hanging="360"/>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Both Parties shall not disclose any Confidential Information at any time to any person, including but not limited to: (trade secrets, financial data, intellectual property, stakeholders and suppliers) of the other Party to any third party without prior written consent.</w:t>
            </w:r>
          </w:p>
          <w:p w:rsidR="00000000" w:rsidDel="00000000" w:rsidP="00000000" w:rsidRDefault="00000000" w:rsidRPr="00000000" w14:paraId="0000010D">
            <w:pPr>
              <w:numPr>
                <w:ilvl w:val="0"/>
                <w:numId w:val="7"/>
              </w:numPr>
              <w:ind w:left="360" w:hanging="360"/>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Both Parties may disclose the other Party's Confidential Information to their employees, representatives or advisors for the purpose of exercising the other Party's rights or performing its obligations under this Contract. The Parties shall ensure that their employees, representatives or advisors to whom the other Party's Confidential Information is disclosed are bound by the obligations of this clause.</w:t>
            </w:r>
          </w:p>
          <w:p w:rsidR="00000000" w:rsidDel="00000000" w:rsidP="00000000" w:rsidRDefault="00000000" w:rsidRPr="00000000" w14:paraId="0000010E">
            <w:pPr>
              <w:numPr>
                <w:ilvl w:val="0"/>
                <w:numId w:val="7"/>
              </w:numPr>
              <w:ind w:left="360" w:hanging="360"/>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Both Parties shall not use any Confidential Information of the other Party for any purpose other than the exercise of their rights and the performance of their obligations under this Contract.</w:t>
            </w:r>
          </w:p>
          <w:p w:rsidR="00000000" w:rsidDel="00000000" w:rsidP="00000000" w:rsidRDefault="00000000" w:rsidRPr="00000000" w14:paraId="0000010F">
            <w:pPr>
              <w:numPr>
                <w:ilvl w:val="0"/>
                <w:numId w:val="7"/>
              </w:numPr>
              <w:ind w:left="360" w:hanging="360"/>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The provisions of this clause shall survive the termination of this Contract for a period of five (5) years.</w:t>
            </w:r>
          </w:p>
          <w:p w:rsidR="00000000" w:rsidDel="00000000" w:rsidP="00000000" w:rsidRDefault="00000000" w:rsidRPr="00000000" w14:paraId="00000110">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11">
            <w:pPr>
              <w:jc w:val="both"/>
              <w:rPr>
                <w:rFonts w:ascii="Sakkal Majalla" w:cs="Sakkal Majalla" w:eastAsia="Sakkal Majalla" w:hAnsi="Sakkal Majalla"/>
                <w:sz w:val="24"/>
                <w:szCs w:val="24"/>
                <w:u w:val="single"/>
              </w:rPr>
            </w:pPr>
            <w:r w:rsidDel="00000000" w:rsidR="00000000" w:rsidRPr="00000000">
              <w:rPr>
                <w:rtl w:val="0"/>
              </w:rPr>
            </w:r>
          </w:p>
          <w:p w:rsidR="00000000" w:rsidDel="00000000" w:rsidP="00000000" w:rsidRDefault="00000000" w:rsidRPr="00000000" w14:paraId="00000112">
            <w:pPr>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0"/>
              </w:rPr>
              <w:t xml:space="preserve">Article (10): Jurisdiction</w:t>
            </w:r>
          </w:p>
          <w:p w:rsidR="00000000" w:rsidDel="00000000" w:rsidP="00000000" w:rsidRDefault="00000000" w:rsidRPr="00000000" w14:paraId="00000113">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14">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If any dispute arises between the parties, the laws of the Kingdom of Saudi Arabia shall be applicable. The parties shall make a genuine effort to resolve the dispute amicably through negotiation and settlement within a period not exceeding fifteen days. If such efforts fail, the dispute shall be referred to the competent court in Jeddah, and the laws of Saudi Arabia shall be enforced.</w:t>
            </w:r>
          </w:p>
          <w:p w:rsidR="00000000" w:rsidDel="00000000" w:rsidP="00000000" w:rsidRDefault="00000000" w:rsidRPr="00000000" w14:paraId="00000115">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16">
            <w:pPr>
              <w:jc w:val="both"/>
              <w:rPr>
                <w:rFonts w:ascii="Sakkal Majalla" w:cs="Sakkal Majalla" w:eastAsia="Sakkal Majalla" w:hAnsi="Sakkal Majalla"/>
                <w:b w:val="1"/>
                <w:sz w:val="24"/>
                <w:szCs w:val="24"/>
                <w:u w:val="single"/>
              </w:rPr>
            </w:pPr>
            <w:r w:rsidDel="00000000" w:rsidR="00000000" w:rsidRPr="00000000">
              <w:rPr>
                <w:rFonts w:ascii="Sakkal Majalla" w:cs="Sakkal Majalla" w:eastAsia="Sakkal Majalla" w:hAnsi="Sakkal Majalla"/>
                <w:b w:val="1"/>
                <w:sz w:val="24"/>
                <w:szCs w:val="24"/>
                <w:u w:val="single"/>
                <w:rtl w:val="0"/>
              </w:rPr>
              <w:t xml:space="preserve">Article (11): </w:t>
            </w:r>
            <w:r w:rsidDel="00000000" w:rsidR="00000000" w:rsidRPr="00000000">
              <w:rPr>
                <w:rFonts w:ascii="Sakkal Majalla" w:cs="Sakkal Majalla" w:eastAsia="Sakkal Majalla" w:hAnsi="Sakkal Majalla"/>
                <w:b w:val="1"/>
                <w:u w:val="single"/>
                <w:rtl w:val="0"/>
              </w:rPr>
              <w:t xml:space="preserve">Copies of the Contract the authorized language.</w:t>
            </w:r>
            <w:r w:rsidDel="00000000" w:rsidR="00000000" w:rsidRPr="00000000">
              <w:rPr>
                <w:rtl w:val="0"/>
              </w:rPr>
            </w:r>
          </w:p>
          <w:p w:rsidR="00000000" w:rsidDel="00000000" w:rsidP="00000000" w:rsidRDefault="00000000" w:rsidRPr="00000000" w14:paraId="00000117">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This contract has been prepared in two original copies, with each party retaining one copy. Both copies shall be binding and enforceable according to their contents. </w:t>
            </w:r>
            <w:r w:rsidDel="00000000" w:rsidR="00000000" w:rsidRPr="00000000">
              <w:rPr>
                <w:rtl w:val="0"/>
              </w:rPr>
              <w:t xml:space="preserve"> </w:t>
            </w:r>
            <w:r w:rsidDel="00000000" w:rsidR="00000000" w:rsidRPr="00000000">
              <w:rPr>
                <w:rFonts w:ascii="Sakkal Majalla" w:cs="Sakkal Majalla" w:eastAsia="Sakkal Majalla" w:hAnsi="Sakkal Majalla"/>
                <w:sz w:val="24"/>
                <w:szCs w:val="24"/>
                <w:rtl w:val="0"/>
              </w:rPr>
              <w:t xml:space="preserve">The two parties agree that in the event of any discrepancy between the two language versions of this contract regarding the interpretation of the meanings and concepts of its clauses, the Arabic language shall prevail as the authoritative language.</w:t>
            </w:r>
          </w:p>
          <w:p w:rsidR="00000000" w:rsidDel="00000000" w:rsidP="00000000" w:rsidRDefault="00000000" w:rsidRPr="00000000" w14:paraId="00000118">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The parties agree to comply with the provisions of the contract, treat each other with fairness and respect, and ensure that all rights are duly granted to the rightful party.</w:t>
            </w:r>
          </w:p>
          <w:p w:rsidR="00000000" w:rsidDel="00000000" w:rsidP="00000000" w:rsidRDefault="00000000" w:rsidRPr="00000000" w14:paraId="00000119">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1A">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1B">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1C">
            <w:pPr>
              <w:jc w:val="both"/>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0"/>
              </w:rPr>
              <w:t xml:space="preserve">Signature:</w:t>
            </w:r>
          </w:p>
          <w:p w:rsidR="00000000" w:rsidDel="00000000" w:rsidP="00000000" w:rsidRDefault="00000000" w:rsidRPr="00000000" w14:paraId="0000011D">
            <w:pPr>
              <w:jc w:val="both"/>
              <w:rPr>
                <w:rFonts w:ascii="Sakkal Majalla" w:cs="Sakkal Majalla" w:eastAsia="Sakkal Majalla" w:hAnsi="Sakkal Majalla"/>
                <w:b w:val="1"/>
                <w:sz w:val="24"/>
                <w:szCs w:val="24"/>
              </w:rPr>
            </w:pPr>
            <w:r w:rsidDel="00000000" w:rsidR="00000000" w:rsidRPr="00000000">
              <w:rPr>
                <w:rFonts w:ascii="Sakkal Majalla" w:cs="Sakkal Majalla" w:eastAsia="Sakkal Majalla" w:hAnsi="Sakkal Majalla"/>
                <w:b w:val="1"/>
                <w:sz w:val="24"/>
                <w:szCs w:val="24"/>
                <w:rtl w:val="0"/>
              </w:rPr>
              <w:t xml:space="preserve">First Party:  Al-Amjaad Trading and Manufacturing Co.</w:t>
            </w:r>
          </w:p>
          <w:p w:rsidR="00000000" w:rsidDel="00000000" w:rsidP="00000000" w:rsidRDefault="00000000" w:rsidRPr="00000000" w14:paraId="0000011E">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Authorized Signatory: Eng.Mohammed Abdullah Alzain</w:t>
            </w:r>
          </w:p>
          <w:p w:rsidR="00000000" w:rsidDel="00000000" w:rsidP="00000000" w:rsidRDefault="00000000" w:rsidRPr="00000000" w14:paraId="0000011F">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Signature and Stamp:</w:t>
            </w:r>
          </w:p>
          <w:p w:rsidR="00000000" w:rsidDel="00000000" w:rsidP="00000000" w:rsidRDefault="00000000" w:rsidRPr="00000000" w14:paraId="00000120">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21">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22">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23">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24">
            <w:pPr>
              <w:jc w:val="both"/>
              <w:rPr>
                <w:rFonts w:ascii="Sakkal Majalla" w:cs="Sakkal Majalla" w:eastAsia="Sakkal Majalla" w:hAnsi="Sakkal Majalla"/>
                <w:sz w:val="24"/>
                <w:szCs w:val="24"/>
              </w:rPr>
            </w:pPr>
            <w:r w:rsidDel="00000000" w:rsidR="00000000" w:rsidRPr="00000000">
              <w:rPr>
                <w:rtl w:val="0"/>
              </w:rPr>
            </w:r>
          </w:p>
          <w:p w:rsidR="00000000" w:rsidDel="00000000" w:rsidP="00000000" w:rsidRDefault="00000000" w:rsidRPr="00000000" w14:paraId="00000125">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b w:val="1"/>
                <w:sz w:val="24"/>
                <w:szCs w:val="24"/>
                <w:rtl w:val="0"/>
              </w:rPr>
              <w:t xml:space="preserve">Second Party:</w:t>
            </w:r>
            <w:r w:rsidDel="00000000" w:rsidR="00000000" w:rsidRPr="00000000">
              <w:rPr>
                <w:rFonts w:ascii="Sakkal Majalla" w:cs="Sakkal Majalla" w:eastAsia="Sakkal Majalla" w:hAnsi="Sakkal Majalla"/>
                <w:sz w:val="24"/>
                <w:szCs w:val="24"/>
                <w:rtl w:val="0"/>
              </w:rPr>
              <w:t xml:space="preserve"> </w:t>
            </w:r>
            <w:r w:rsidDel="00000000" w:rsidR="00000000" w:rsidRPr="00000000">
              <w:rPr>
                <w:rFonts w:ascii="Sakkal Majalla" w:cs="Sakkal Majalla" w:eastAsia="Sakkal Majalla" w:hAnsi="Sakkal Majalla"/>
                <w:b w:val="1"/>
                <w:sz w:val="24"/>
                <w:szCs w:val="24"/>
                <w:rtl w:val="0"/>
              </w:rPr>
              <w:t xml:space="preserve"> Mantarav Arabia for Information Technology</w:t>
            </w:r>
            <w:r w:rsidDel="00000000" w:rsidR="00000000" w:rsidRPr="00000000">
              <w:rPr>
                <w:rtl w:val="0"/>
              </w:rPr>
            </w:r>
          </w:p>
          <w:p w:rsidR="00000000" w:rsidDel="00000000" w:rsidP="00000000" w:rsidRDefault="00000000" w:rsidRPr="00000000" w14:paraId="00000126">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Authorized Signatory:</w:t>
            </w:r>
          </w:p>
          <w:p w:rsidR="00000000" w:rsidDel="00000000" w:rsidP="00000000" w:rsidRDefault="00000000" w:rsidRPr="00000000" w14:paraId="00000127">
            <w:pPr>
              <w:jc w:val="both"/>
              <w:rPr>
                <w:rFonts w:ascii="Sakkal Majalla" w:cs="Sakkal Majalla" w:eastAsia="Sakkal Majalla" w:hAnsi="Sakkal Majalla"/>
                <w:sz w:val="24"/>
                <w:szCs w:val="24"/>
              </w:rPr>
            </w:pPr>
            <w:r w:rsidDel="00000000" w:rsidR="00000000" w:rsidRPr="00000000">
              <w:rPr>
                <w:rFonts w:ascii="Sakkal Majalla" w:cs="Sakkal Majalla" w:eastAsia="Sakkal Majalla" w:hAnsi="Sakkal Majalla"/>
                <w:sz w:val="24"/>
                <w:szCs w:val="24"/>
                <w:rtl w:val="0"/>
              </w:rPr>
              <w:t xml:space="preserve">Signature and Stamp:</w:t>
            </w:r>
          </w:p>
        </w:tc>
      </w:tr>
    </w:tbl>
    <w:p w:rsidR="00000000" w:rsidDel="00000000" w:rsidP="00000000" w:rsidRDefault="00000000" w:rsidRPr="00000000" w14:paraId="00000128">
      <w:pPr>
        <w:bidi w:val="1"/>
        <w:rPr>
          <w:rFonts w:ascii="Sakkal Majalla" w:cs="Sakkal Majalla" w:eastAsia="Sakkal Majalla" w:hAnsi="Sakkal Majalla"/>
        </w:rPr>
      </w:pPr>
      <w:r w:rsidDel="00000000" w:rsidR="00000000" w:rsidRPr="00000000">
        <w:rPr>
          <w:rtl w:val="0"/>
        </w:rPr>
      </w:r>
    </w:p>
    <w:sectPr>
      <w:headerReference r:id="rId13" w:type="default"/>
      <w:footerReference r:id="rId14" w:type="default"/>
      <w:pgSz w:h="15840" w:w="12240" w:orient="portrait"/>
      <w:pgMar w:bottom="1440" w:top="13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Sakkal Majall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6330"/>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-25448</wp:posOffset>
          </wp:positionV>
          <wp:extent cx="7350760" cy="391795"/>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50760" cy="39179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-385444</wp:posOffset>
          </wp:positionV>
          <wp:extent cx="7086065" cy="723900"/>
          <wp:effectExtent b="0" l="0" r="0" t="0"/>
          <wp:wrapNone/>
          <wp:docPr descr="Macintosh HD:Users:designer1:Desktop:A l Amjaad:AL-amjaad Est- CIP:Alamjaad Letter Head-03.png" id="6" name="image2.png"/>
          <a:graphic>
            <a:graphicData uri="http://schemas.openxmlformats.org/drawingml/2006/picture">
              <pic:pic>
                <pic:nvPicPr>
                  <pic:cNvPr descr="Macintosh HD:Users:designer1:Desktop:A l Amjaad:AL-amjaad Est- CIP:Alamjaad Letter Head-03.png" id="0" name="image2.png"/>
                  <pic:cNvPicPr preferRelativeResize="0"/>
                </pic:nvPicPr>
                <pic:blipFill>
                  <a:blip r:embed="rId1"/>
                  <a:srcRect b="8714" l="5051" r="4362" t="25559"/>
                  <a:stretch>
                    <a:fillRect/>
                  </a:stretch>
                </pic:blipFill>
                <pic:spPr>
                  <a:xfrm>
                    <a:off x="0" y="0"/>
                    <a:ext cx="7086065" cy="723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160" w:hanging="720"/>
      </w:pPr>
      <w:rPr/>
    </w:lvl>
    <w:lvl w:ilvl="5">
      <w:start w:val="1"/>
      <w:numFmt w:val="decimal"/>
      <w:lvlText w:val="%1.%2.%3.%4.%5.%6"/>
      <w:lvlJc w:val="left"/>
      <w:pPr>
        <w:ind w:left="2880" w:hanging="1080"/>
      </w:pPr>
      <w:rPr/>
    </w:lvl>
    <w:lvl w:ilvl="6">
      <w:start w:val="1"/>
      <w:numFmt w:val="decimal"/>
      <w:lvlText w:val="%1.%2.%3.%4.%5.%6.%7"/>
      <w:lvlJc w:val="left"/>
      <w:pPr>
        <w:ind w:left="3240" w:hanging="1080"/>
      </w:pPr>
      <w:rPr/>
    </w:lvl>
    <w:lvl w:ilvl="7">
      <w:start w:val="1"/>
      <w:numFmt w:val="decimal"/>
      <w:lvlText w:val="%1.%2.%3.%4.%5.%6.%7.%8"/>
      <w:lvlJc w:val="left"/>
      <w:pPr>
        <w:ind w:left="3960" w:hanging="1440"/>
      </w:pPr>
      <w:rPr/>
    </w:lvl>
    <w:lvl w:ilvl="8">
      <w:start w:val="1"/>
      <w:numFmt w:val="decimal"/>
      <w:lvlText w:val="%1.%2.%3.%4.%5.%6.%7.%8.%9"/>
      <w:lvlJc w:val="left"/>
      <w:pPr>
        <w:ind w:left="4320" w:hanging="1440"/>
      </w:pPr>
      <w:rPr/>
    </w:lvl>
  </w:abstractNum>
  <w:abstractNum w:abstractNumId="5">
    <w:lvl w:ilvl="0">
      <w:start w:val="4"/>
      <w:numFmt w:val="bullet"/>
      <w:lvlText w:val="-"/>
      <w:lvlJc w:val="left"/>
      <w:pPr>
        <w:ind w:left="690" w:hanging="360"/>
      </w:pPr>
      <w:rPr>
        <w:rFonts w:ascii="Sakkal Majalla" w:cs="Sakkal Majalla" w:eastAsia="Sakkal Majalla" w:hAnsi="Sakkal Majalla"/>
      </w:rPr>
    </w:lvl>
    <w:lvl w:ilvl="1">
      <w:start w:val="1"/>
      <w:numFmt w:val="bullet"/>
      <w:lvlText w:val="o"/>
      <w:lvlJc w:val="left"/>
      <w:pPr>
        <w:ind w:left="1410" w:hanging="360"/>
      </w:pPr>
      <w:rPr>
        <w:rFonts w:ascii="Courier New" w:cs="Courier New" w:eastAsia="Courier New" w:hAnsi="Courier New"/>
      </w:rPr>
    </w:lvl>
    <w:lvl w:ilvl="2">
      <w:start w:val="1"/>
      <w:numFmt w:val="bullet"/>
      <w:lvlText w:val="▪"/>
      <w:lvlJc w:val="left"/>
      <w:pPr>
        <w:ind w:left="2130" w:hanging="360"/>
      </w:pPr>
      <w:rPr>
        <w:rFonts w:ascii="Noto Sans Symbols" w:cs="Noto Sans Symbols" w:eastAsia="Noto Sans Symbols" w:hAnsi="Noto Sans Symbols"/>
      </w:rPr>
    </w:lvl>
    <w:lvl w:ilvl="3">
      <w:start w:val="1"/>
      <w:numFmt w:val="bullet"/>
      <w:lvlText w:val="●"/>
      <w:lvlJc w:val="left"/>
      <w:pPr>
        <w:ind w:left="2850" w:hanging="360"/>
      </w:pPr>
      <w:rPr>
        <w:rFonts w:ascii="Noto Sans Symbols" w:cs="Noto Sans Symbols" w:eastAsia="Noto Sans Symbols" w:hAnsi="Noto Sans Symbols"/>
      </w:rPr>
    </w:lvl>
    <w:lvl w:ilvl="4">
      <w:start w:val="1"/>
      <w:numFmt w:val="bullet"/>
      <w:lvlText w:val="o"/>
      <w:lvlJc w:val="left"/>
      <w:pPr>
        <w:ind w:left="3570" w:hanging="360"/>
      </w:pPr>
      <w:rPr>
        <w:rFonts w:ascii="Courier New" w:cs="Courier New" w:eastAsia="Courier New" w:hAnsi="Courier New"/>
      </w:rPr>
    </w:lvl>
    <w:lvl w:ilvl="5">
      <w:start w:val="1"/>
      <w:numFmt w:val="bullet"/>
      <w:lvlText w:val="▪"/>
      <w:lvlJc w:val="left"/>
      <w:pPr>
        <w:ind w:left="4290" w:hanging="360"/>
      </w:pPr>
      <w:rPr>
        <w:rFonts w:ascii="Noto Sans Symbols" w:cs="Noto Sans Symbols" w:eastAsia="Noto Sans Symbols" w:hAnsi="Noto Sans Symbols"/>
      </w:rPr>
    </w:lvl>
    <w:lvl w:ilvl="6">
      <w:start w:val="1"/>
      <w:numFmt w:val="bullet"/>
      <w:lvlText w:val="●"/>
      <w:lvlJc w:val="left"/>
      <w:pPr>
        <w:ind w:left="5010" w:hanging="360"/>
      </w:pPr>
      <w:rPr>
        <w:rFonts w:ascii="Noto Sans Symbols" w:cs="Noto Sans Symbols" w:eastAsia="Noto Sans Symbols" w:hAnsi="Noto Sans Symbols"/>
      </w:rPr>
    </w:lvl>
    <w:lvl w:ilvl="7">
      <w:start w:val="1"/>
      <w:numFmt w:val="bullet"/>
      <w:lvlText w:val="o"/>
      <w:lvlJc w:val="left"/>
      <w:pPr>
        <w:ind w:left="5730" w:hanging="360"/>
      </w:pPr>
      <w:rPr>
        <w:rFonts w:ascii="Courier New" w:cs="Courier New" w:eastAsia="Courier New" w:hAnsi="Courier New"/>
      </w:rPr>
    </w:lvl>
    <w:lvl w:ilvl="8">
      <w:start w:val="1"/>
      <w:numFmt w:val="bullet"/>
      <w:lvlText w:val="▪"/>
      <w:lvlJc w:val="left"/>
      <w:pPr>
        <w:ind w:left="6450" w:hanging="360"/>
      </w:pPr>
      <w:rPr>
        <w:rFonts w:ascii="Noto Sans Symbols" w:cs="Noto Sans Symbols" w:eastAsia="Noto Sans Symbols" w:hAnsi="Noto Sans Symbols"/>
      </w:rPr>
    </w:lvl>
  </w:abstractNum>
  <w:abstractNum w:abstractNumId="6">
    <w:lvl w:ilvl="0">
      <w:start w:val="2"/>
      <w:numFmt w:val="decimal"/>
      <w:lvlText w:val="%1"/>
      <w:lvlJc w:val="left"/>
      <w:pPr>
        <w:ind w:left="360" w:hanging="360"/>
      </w:pPr>
      <w:rPr/>
    </w:lvl>
    <w:lvl w:ilvl="1">
      <w:start w:val="1"/>
      <w:numFmt w:val="decimal"/>
      <w:lvlText w:val="%2."/>
      <w:lvlJc w:val="left"/>
      <w:pPr>
        <w:ind w:left="720" w:hanging="360"/>
      </w:pPr>
      <w:rPr>
        <w:rFonts w:ascii="Sakkal Majalla" w:cs="Sakkal Majalla" w:eastAsia="Sakkal Majalla" w:hAnsi="Sakkal Majalla"/>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680" w:hanging="1080"/>
      </w:pPr>
      <w:rPr/>
    </w:lvl>
    <w:lvl w:ilvl="6">
      <w:start w:val="1"/>
      <w:numFmt w:val="decimal"/>
      <w:lvlText w:val="%1.%2.%3.%4.%5.%6.%7"/>
      <w:lvlJc w:val="left"/>
      <w:pPr>
        <w:ind w:left="5400" w:hanging="1080"/>
      </w:pPr>
      <w:rPr/>
    </w:lvl>
    <w:lvl w:ilvl="7">
      <w:start w:val="1"/>
      <w:numFmt w:val="decimal"/>
      <w:lvlText w:val="%1.%2.%3.%4.%5.%6.%7.%8"/>
      <w:lvlJc w:val="left"/>
      <w:pPr>
        <w:ind w:left="6480" w:hanging="1440"/>
      </w:pPr>
      <w:rPr/>
    </w:lvl>
    <w:lvl w:ilvl="8">
      <w:start w:val="1"/>
      <w:numFmt w:val="decimal"/>
      <w:lvlText w:val="%1.%2.%3.%4.%5.%6.%7.%8.%9"/>
      <w:lvlJc w:val="left"/>
      <w:pPr>
        <w:ind w:left="7200" w:hanging="1440"/>
      </w:pPr>
      <w:rPr/>
    </w:lvl>
  </w:abstractNum>
  <w:abstractNum w:abstractNumId="7">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A524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336E98"/>
    <w:rPr>
      <w:rFonts w:eastAsiaTheme="minorEastAsia"/>
      <w:color w:val="5a5a5a" w:themeColor="text1" w:themeTint="0000A5"/>
      <w:spacing w:val="15"/>
    </w:rPr>
  </w:style>
  <w:style w:type="paragraph" w:styleId="ListParagraph">
    <w:name w:val="List Paragraph"/>
    <w:basedOn w:val="Normal"/>
    <w:uiPriority w:val="34"/>
    <w:qFormat w:val="1"/>
    <w:rsid w:val="00782568"/>
    <w:pPr>
      <w:ind w:left="720"/>
      <w:contextualSpacing w:val="1"/>
    </w:pPr>
  </w:style>
  <w:style w:type="table" w:styleId="TableGrid">
    <w:name w:val="Table Grid"/>
    <w:basedOn w:val="TableNormal"/>
    <w:uiPriority w:val="39"/>
    <w:rsid w:val="00537C2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9952DD"/>
    <w:rPr>
      <w:sz w:val="16"/>
      <w:szCs w:val="16"/>
    </w:rPr>
  </w:style>
  <w:style w:type="paragraph" w:styleId="CommentText">
    <w:name w:val="annotation text"/>
    <w:basedOn w:val="Normal"/>
    <w:link w:val="CommentTextChar"/>
    <w:uiPriority w:val="99"/>
    <w:unhideWhenUsed w:val="1"/>
    <w:rsid w:val="009952DD"/>
    <w:pPr>
      <w:spacing w:line="240" w:lineRule="auto"/>
    </w:pPr>
    <w:rPr>
      <w:sz w:val="20"/>
      <w:szCs w:val="20"/>
    </w:rPr>
  </w:style>
  <w:style w:type="character" w:styleId="CommentTextChar" w:customStyle="1">
    <w:name w:val="Comment Text Char"/>
    <w:basedOn w:val="DefaultParagraphFont"/>
    <w:link w:val="CommentText"/>
    <w:uiPriority w:val="99"/>
    <w:rsid w:val="009952DD"/>
    <w:rPr>
      <w:sz w:val="20"/>
      <w:szCs w:val="20"/>
    </w:rPr>
  </w:style>
  <w:style w:type="paragraph" w:styleId="CommentSubject">
    <w:name w:val="annotation subject"/>
    <w:basedOn w:val="CommentText"/>
    <w:next w:val="CommentText"/>
    <w:link w:val="CommentSubjectChar"/>
    <w:uiPriority w:val="99"/>
    <w:semiHidden w:val="1"/>
    <w:unhideWhenUsed w:val="1"/>
    <w:rsid w:val="009952DD"/>
    <w:rPr>
      <w:b w:val="1"/>
      <w:bCs w:val="1"/>
    </w:rPr>
  </w:style>
  <w:style w:type="character" w:styleId="CommentSubjectChar" w:customStyle="1">
    <w:name w:val="Comment Subject Char"/>
    <w:basedOn w:val="CommentTextChar"/>
    <w:link w:val="CommentSubject"/>
    <w:uiPriority w:val="99"/>
    <w:semiHidden w:val="1"/>
    <w:rsid w:val="009952DD"/>
    <w:rPr>
      <w:b w:val="1"/>
      <w:bCs w:val="1"/>
      <w:sz w:val="20"/>
      <w:szCs w:val="20"/>
    </w:rPr>
  </w:style>
  <w:style w:type="paragraph" w:styleId="Header">
    <w:name w:val="header"/>
    <w:basedOn w:val="Normal"/>
    <w:link w:val="HeaderChar"/>
    <w:uiPriority w:val="99"/>
    <w:unhideWhenUsed w:val="1"/>
    <w:rsid w:val="00E822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E822CB"/>
  </w:style>
  <w:style w:type="paragraph" w:styleId="Footer">
    <w:name w:val="footer"/>
    <w:basedOn w:val="Normal"/>
    <w:link w:val="FooterChar"/>
    <w:uiPriority w:val="99"/>
    <w:unhideWhenUsed w:val="1"/>
    <w:rsid w:val="00E822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E822CB"/>
  </w:style>
  <w:style w:type="character" w:styleId="Hyperlink">
    <w:name w:val="Hyperlink"/>
    <w:basedOn w:val="DefaultParagraphFont"/>
    <w:uiPriority w:val="99"/>
    <w:unhideWhenUsed w:val="1"/>
    <w:rsid w:val="00A11ED9"/>
    <w:rPr>
      <w:color w:val="0563c1" w:themeColor="hyperlink"/>
      <w:u w:val="single"/>
    </w:rPr>
  </w:style>
  <w:style w:type="character" w:styleId="UnresolvedMention">
    <w:name w:val="Unresolved Mention"/>
    <w:basedOn w:val="DefaultParagraphFont"/>
    <w:uiPriority w:val="99"/>
    <w:semiHidden w:val="1"/>
    <w:unhideWhenUsed w:val="1"/>
    <w:rsid w:val="00A11ED9"/>
    <w:rPr>
      <w:color w:val="605e5c"/>
      <w:shd w:color="auto" w:fill="e1dfdd" w:val="clear"/>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legal@alamjaadgroup.com" TargetMode="External"/><Relationship Id="rId10" Type="http://schemas.openxmlformats.org/officeDocument/2006/relationships/hyperlink" Target="mailto:i.ALShiekh@alamjaadgroup.com" TargetMode="External"/><Relationship Id="rId13" Type="http://schemas.openxmlformats.org/officeDocument/2006/relationships/header" Target="header1.xml"/><Relationship Id="rId12" Type="http://schemas.openxmlformats.org/officeDocument/2006/relationships/hyperlink" Target="mailto:naman@exmyb.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aman@exmyb.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ALShiekh@alamjaadgroup.com" TargetMode="External"/><Relationship Id="rId8" Type="http://schemas.openxmlformats.org/officeDocument/2006/relationships/hyperlink" Target="mailto:legal@alamjaad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bl1VQ9+3Sx8q8B3/IfQl63BWvg==">CgMxLjA4AHIhMTNucllWNFhiWWtCRGZCLTdfNnl4am5vdk9TejNFUzlI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2024-07-01T08:31:00Z</dcterms:created>
  <dc:creator>saleh alnutayfi</dc:creator>
</cp:coreProperties>
</file>